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AF2C0" w14:textId="5C216324" w:rsidR="006C09F9" w:rsidRDefault="00C662F7" w:rsidP="00620AE6">
      <w:pPr>
        <w:jc w:val="center"/>
        <w:rPr>
          <w:rFonts w:ascii="Times New Roman" w:hAnsi="Times New Roman" w:cs="Times New Roman"/>
        </w:rPr>
      </w:pPr>
      <w:r>
        <w:rPr>
          <w:rFonts w:ascii="Times New Roman" w:hAnsi="Times New Roman" w:cs="Times New Roman"/>
        </w:rPr>
        <w:t xml:space="preserve">What Can Be Done? </w:t>
      </w:r>
    </w:p>
    <w:p w14:paraId="336930A5" w14:textId="0C2FAE3C" w:rsidR="00610B3C" w:rsidRDefault="00610B3C" w:rsidP="00620AE6">
      <w:pPr>
        <w:jc w:val="center"/>
        <w:rPr>
          <w:rFonts w:ascii="Times New Roman" w:hAnsi="Times New Roman" w:cs="Times New Roman"/>
        </w:rPr>
      </w:pPr>
      <w:r w:rsidRPr="00C81573">
        <w:rPr>
          <w:rFonts w:ascii="Times New Roman" w:hAnsi="Times New Roman" w:cs="Times New Roman"/>
        </w:rPr>
        <w:t>Potential Solutions to Ameliorating Social Identity Threat</w:t>
      </w:r>
      <w:r w:rsidR="00CF7ADC" w:rsidRPr="00C81573">
        <w:rPr>
          <w:rFonts w:ascii="Times New Roman" w:hAnsi="Times New Roman" w:cs="Times New Roman"/>
        </w:rPr>
        <w:t xml:space="preserve"> for Women Scientists</w:t>
      </w:r>
    </w:p>
    <w:p w14:paraId="5C7890F7" w14:textId="77777777" w:rsidR="00086034" w:rsidRDefault="00086034" w:rsidP="006C61DE">
      <w:pPr>
        <w:spacing w:line="480" w:lineRule="auto"/>
        <w:jc w:val="center"/>
        <w:rPr>
          <w:rFonts w:ascii="Times New Roman" w:hAnsi="Times New Roman" w:cs="Times New Roman"/>
        </w:rPr>
      </w:pPr>
    </w:p>
    <w:p w14:paraId="185E3C1C" w14:textId="6AB55D4B" w:rsidR="00086034" w:rsidRDefault="00086034" w:rsidP="006C61DE">
      <w:pPr>
        <w:spacing w:line="480" w:lineRule="auto"/>
        <w:jc w:val="center"/>
        <w:rPr>
          <w:rFonts w:ascii="Times New Roman" w:hAnsi="Times New Roman" w:cs="Times New Roman"/>
        </w:rPr>
      </w:pPr>
      <w:r>
        <w:rPr>
          <w:rFonts w:ascii="Times New Roman" w:hAnsi="Times New Roman" w:cs="Times New Roman"/>
        </w:rPr>
        <w:t>Tarani Merriweather Woodson</w:t>
      </w:r>
    </w:p>
    <w:p w14:paraId="7234B29E" w14:textId="1AB3565A" w:rsidR="00086034" w:rsidRDefault="00086034" w:rsidP="00620AE6">
      <w:pPr>
        <w:jc w:val="center"/>
        <w:rPr>
          <w:rFonts w:ascii="Times New Roman" w:hAnsi="Times New Roman" w:cs="Times New Roman"/>
        </w:rPr>
      </w:pPr>
      <w:r>
        <w:rPr>
          <w:rFonts w:ascii="Times New Roman" w:hAnsi="Times New Roman" w:cs="Times New Roman"/>
        </w:rPr>
        <w:t>Teachers College, Columbia University</w:t>
      </w:r>
    </w:p>
    <w:p w14:paraId="4AC8F6DD" w14:textId="6D047AE8" w:rsidR="00086034" w:rsidRPr="00C81573" w:rsidRDefault="00086034" w:rsidP="00620AE6">
      <w:pPr>
        <w:jc w:val="center"/>
        <w:rPr>
          <w:rFonts w:ascii="Times New Roman" w:hAnsi="Times New Roman" w:cs="Times New Roman"/>
        </w:rPr>
      </w:pPr>
      <w:r>
        <w:rPr>
          <w:rFonts w:ascii="Times New Roman" w:hAnsi="Times New Roman" w:cs="Times New Roman"/>
        </w:rPr>
        <w:t>Rouen Business School</w:t>
      </w:r>
    </w:p>
    <w:p w14:paraId="1D450729" w14:textId="77777777" w:rsidR="00CF7ADC" w:rsidRPr="00C81573" w:rsidRDefault="00CF7ADC" w:rsidP="006C61DE">
      <w:pPr>
        <w:spacing w:line="480" w:lineRule="auto"/>
        <w:rPr>
          <w:rFonts w:ascii="Times New Roman" w:hAnsi="Times New Roman" w:cs="Times New Roman"/>
        </w:rPr>
      </w:pPr>
    </w:p>
    <w:p w14:paraId="0E777D68" w14:textId="0AF10C7B" w:rsidR="00C81573" w:rsidRPr="00C81573" w:rsidRDefault="006C09F9" w:rsidP="006C61DE">
      <w:pPr>
        <w:spacing w:line="480" w:lineRule="auto"/>
        <w:ind w:firstLine="720"/>
        <w:rPr>
          <w:rFonts w:ascii="Times New Roman" w:hAnsi="Times New Roman" w:cs="Times New Roman"/>
        </w:rPr>
      </w:pPr>
      <w:r>
        <w:rPr>
          <w:rFonts w:ascii="Times New Roman" w:hAnsi="Times New Roman" w:cs="Times New Roman"/>
        </w:rPr>
        <w:t>Alt</w:t>
      </w:r>
      <w:r w:rsidR="00CF7ADC" w:rsidRPr="00C81573">
        <w:rPr>
          <w:rFonts w:ascii="Times New Roman" w:hAnsi="Times New Roman" w:cs="Times New Roman"/>
        </w:rPr>
        <w:t xml:space="preserve">hough it is not a new question, how to address the varied issues faced by women in the sciences is yet relevant. </w:t>
      </w:r>
      <w:r w:rsidR="004668B2">
        <w:rPr>
          <w:rFonts w:ascii="Times New Roman" w:hAnsi="Times New Roman" w:cs="Times New Roman"/>
        </w:rPr>
        <w:t>Indeed, progress has been made as the number of women earning doctorates in engineering and sciences has been on the incline for nearly half of a century</w:t>
      </w:r>
      <w:r w:rsidR="003A5E18">
        <w:rPr>
          <w:rFonts w:ascii="Times New Roman" w:hAnsi="Times New Roman" w:cs="Times New Roman"/>
        </w:rPr>
        <w:t xml:space="preserve"> </w:t>
      </w:r>
      <w:r w:rsidR="00A144E7">
        <w:rPr>
          <w:rFonts w:ascii="Times New Roman" w:hAnsi="Times New Roman" w:cs="Times New Roman"/>
        </w:rPr>
        <w:t>(</w:t>
      </w:r>
      <w:proofErr w:type="spellStart"/>
      <w:r w:rsidR="00A144E7">
        <w:rPr>
          <w:rFonts w:ascii="Times New Roman" w:hAnsi="Times New Roman" w:cs="Times New Roman"/>
        </w:rPr>
        <w:t>Malveaux</w:t>
      </w:r>
      <w:proofErr w:type="spellEnd"/>
      <w:r w:rsidR="00A144E7">
        <w:rPr>
          <w:rFonts w:ascii="Times New Roman" w:hAnsi="Times New Roman" w:cs="Times New Roman"/>
        </w:rPr>
        <w:t>, 2005). Presently, women</w:t>
      </w:r>
      <w:r w:rsidR="003A5E18">
        <w:rPr>
          <w:rFonts w:ascii="Times New Roman" w:hAnsi="Times New Roman" w:cs="Times New Roman"/>
        </w:rPr>
        <w:t xml:space="preserve"> account for approximately half of scientists in </w:t>
      </w:r>
      <w:r w:rsidR="00A144E7">
        <w:rPr>
          <w:rFonts w:ascii="Times New Roman" w:hAnsi="Times New Roman" w:cs="Times New Roman"/>
        </w:rPr>
        <w:t>science and engineering-related</w:t>
      </w:r>
      <w:r w:rsidR="00BF39E4">
        <w:rPr>
          <w:rFonts w:ascii="Times New Roman" w:hAnsi="Times New Roman" w:cs="Times New Roman"/>
        </w:rPr>
        <w:t xml:space="preserve"> occupations</w:t>
      </w:r>
      <w:r w:rsidR="00A144E7">
        <w:rPr>
          <w:rFonts w:ascii="Times New Roman" w:hAnsi="Times New Roman" w:cs="Times New Roman"/>
        </w:rPr>
        <w:t>; h</w:t>
      </w:r>
      <w:r w:rsidR="004668B2">
        <w:rPr>
          <w:rFonts w:ascii="Times New Roman" w:hAnsi="Times New Roman" w:cs="Times New Roman"/>
        </w:rPr>
        <w:t>owever, women scientists</w:t>
      </w:r>
      <w:r w:rsidR="00DE342D">
        <w:rPr>
          <w:rFonts w:ascii="Times New Roman" w:hAnsi="Times New Roman" w:cs="Times New Roman"/>
        </w:rPr>
        <w:t xml:space="preserve"> in the STEM (Science, Technology, Engineering, and Mathematics) field</w:t>
      </w:r>
      <w:r w:rsidR="00A144E7">
        <w:rPr>
          <w:rFonts w:ascii="Times New Roman" w:hAnsi="Times New Roman" w:cs="Times New Roman"/>
        </w:rPr>
        <w:t>s</w:t>
      </w:r>
      <w:r w:rsidR="001465A9">
        <w:rPr>
          <w:rFonts w:ascii="Times New Roman" w:hAnsi="Times New Roman" w:cs="Times New Roman"/>
        </w:rPr>
        <w:t xml:space="preserve"> </w:t>
      </w:r>
      <w:r w:rsidR="004668B2">
        <w:rPr>
          <w:rFonts w:ascii="Times New Roman" w:hAnsi="Times New Roman" w:cs="Times New Roman"/>
        </w:rPr>
        <w:t>are proportionally few</w:t>
      </w:r>
      <w:r w:rsidR="00A144E7">
        <w:rPr>
          <w:rFonts w:ascii="Times New Roman" w:hAnsi="Times New Roman" w:cs="Times New Roman"/>
        </w:rPr>
        <w:t>er</w:t>
      </w:r>
      <w:r w:rsidR="004668B2">
        <w:rPr>
          <w:rFonts w:ascii="Times New Roman" w:hAnsi="Times New Roman" w:cs="Times New Roman"/>
        </w:rPr>
        <w:t xml:space="preserve"> in number in academia</w:t>
      </w:r>
      <w:r w:rsidR="006571F7">
        <w:rPr>
          <w:rFonts w:ascii="Times New Roman" w:hAnsi="Times New Roman" w:cs="Times New Roman"/>
        </w:rPr>
        <w:t xml:space="preserve"> representing approximately</w:t>
      </w:r>
      <w:r w:rsidR="007E61FF">
        <w:rPr>
          <w:rFonts w:ascii="Times New Roman" w:hAnsi="Times New Roman" w:cs="Times New Roman"/>
        </w:rPr>
        <w:t xml:space="preserve"> 31% of academics</w:t>
      </w:r>
      <w:r w:rsidR="00242483">
        <w:rPr>
          <w:rFonts w:ascii="Times New Roman" w:hAnsi="Times New Roman" w:cs="Times New Roman"/>
        </w:rPr>
        <w:t>, and decreasingly so in positions of leadership</w:t>
      </w:r>
      <w:r w:rsidR="007E61FF">
        <w:rPr>
          <w:rFonts w:ascii="Times New Roman" w:hAnsi="Times New Roman" w:cs="Times New Roman"/>
        </w:rPr>
        <w:t xml:space="preserve"> (N</w:t>
      </w:r>
      <w:r w:rsidR="00A144E7">
        <w:rPr>
          <w:rFonts w:ascii="Times New Roman" w:hAnsi="Times New Roman" w:cs="Times New Roman"/>
        </w:rPr>
        <w:t xml:space="preserve">ational </w:t>
      </w:r>
      <w:r w:rsidR="007E61FF">
        <w:rPr>
          <w:rFonts w:ascii="Times New Roman" w:hAnsi="Times New Roman" w:cs="Times New Roman"/>
        </w:rPr>
        <w:t>S</w:t>
      </w:r>
      <w:r w:rsidR="00A144E7">
        <w:rPr>
          <w:rFonts w:ascii="Times New Roman" w:hAnsi="Times New Roman" w:cs="Times New Roman"/>
        </w:rPr>
        <w:t xml:space="preserve">cience </w:t>
      </w:r>
      <w:r w:rsidR="007E61FF">
        <w:rPr>
          <w:rFonts w:ascii="Times New Roman" w:hAnsi="Times New Roman" w:cs="Times New Roman"/>
        </w:rPr>
        <w:t>F</w:t>
      </w:r>
      <w:r w:rsidR="00A144E7">
        <w:rPr>
          <w:rFonts w:ascii="Times New Roman" w:hAnsi="Times New Roman" w:cs="Times New Roman"/>
        </w:rPr>
        <w:t>oundation</w:t>
      </w:r>
      <w:r w:rsidR="007E61FF">
        <w:rPr>
          <w:rFonts w:ascii="Times New Roman" w:hAnsi="Times New Roman" w:cs="Times New Roman"/>
        </w:rPr>
        <w:t>, 2013</w:t>
      </w:r>
      <w:r w:rsidR="00DE342D">
        <w:rPr>
          <w:rFonts w:ascii="Times New Roman" w:hAnsi="Times New Roman" w:cs="Times New Roman"/>
        </w:rPr>
        <w:t>)</w:t>
      </w:r>
      <w:r w:rsidR="004668B2">
        <w:rPr>
          <w:rFonts w:ascii="Times New Roman" w:hAnsi="Times New Roman" w:cs="Times New Roman"/>
        </w:rPr>
        <w:t xml:space="preserve">. </w:t>
      </w:r>
      <w:r w:rsidR="00242483">
        <w:rPr>
          <w:rFonts w:ascii="Times New Roman" w:hAnsi="Times New Roman" w:cs="Times New Roman"/>
        </w:rPr>
        <w:t xml:space="preserve">This marked advancement </w:t>
      </w:r>
      <w:r w:rsidR="00A52C8D">
        <w:rPr>
          <w:rFonts w:ascii="Times New Roman" w:hAnsi="Times New Roman" w:cs="Times New Roman"/>
        </w:rPr>
        <w:t xml:space="preserve">is not </w:t>
      </w:r>
      <w:r w:rsidR="00061B94">
        <w:rPr>
          <w:rFonts w:ascii="Times New Roman" w:hAnsi="Times New Roman" w:cs="Times New Roman"/>
        </w:rPr>
        <w:t>yet complete</w:t>
      </w:r>
      <w:r w:rsidR="00A52C8D">
        <w:rPr>
          <w:rFonts w:ascii="Times New Roman" w:hAnsi="Times New Roman" w:cs="Times New Roman"/>
        </w:rPr>
        <w:t xml:space="preserve"> in terms of demonstrating women’s rightful place in academic science. </w:t>
      </w:r>
      <w:r w:rsidR="00CF7ADC" w:rsidRPr="00C81573">
        <w:rPr>
          <w:rFonts w:ascii="Times New Roman" w:hAnsi="Times New Roman" w:cs="Times New Roman"/>
        </w:rPr>
        <w:t xml:space="preserve">As recently as January of 2005, </w:t>
      </w:r>
      <w:r w:rsidR="00C81573" w:rsidRPr="00C81573">
        <w:rPr>
          <w:rFonts w:ascii="Times New Roman" w:hAnsi="Times New Roman" w:cs="Times New Roman"/>
        </w:rPr>
        <w:t>Larry</w:t>
      </w:r>
      <w:r w:rsidR="00CF7ADC" w:rsidRPr="00C81573">
        <w:rPr>
          <w:rFonts w:ascii="Times New Roman" w:hAnsi="Times New Roman" w:cs="Times New Roman"/>
        </w:rPr>
        <w:t xml:space="preserve"> Summers, the then-president of Harvard</w:t>
      </w:r>
      <w:r>
        <w:rPr>
          <w:rFonts w:ascii="Times New Roman" w:hAnsi="Times New Roman" w:cs="Times New Roman"/>
        </w:rPr>
        <w:t xml:space="preserve"> University</w:t>
      </w:r>
      <w:r w:rsidR="00CF7ADC" w:rsidRPr="00C81573">
        <w:rPr>
          <w:rFonts w:ascii="Times New Roman" w:hAnsi="Times New Roman" w:cs="Times New Roman"/>
        </w:rPr>
        <w:t xml:space="preserve">, </w:t>
      </w:r>
      <w:r>
        <w:rPr>
          <w:rFonts w:ascii="Times New Roman" w:hAnsi="Times New Roman" w:cs="Times New Roman"/>
        </w:rPr>
        <w:t>provoked</w:t>
      </w:r>
      <w:r w:rsidR="00CF7ADC" w:rsidRPr="00C81573">
        <w:rPr>
          <w:rFonts w:ascii="Times New Roman" w:hAnsi="Times New Roman" w:cs="Times New Roman"/>
        </w:rPr>
        <w:t xml:space="preserve"> a firestorm of opposition from and on behalf of women scientists, a mark of progress in an</w:t>
      </w:r>
      <w:r w:rsidR="00C81573" w:rsidRPr="00C81573">
        <w:rPr>
          <w:rFonts w:ascii="Times New Roman" w:hAnsi="Times New Roman" w:cs="Times New Roman"/>
        </w:rPr>
        <w:t xml:space="preserve">d of itself. In his remarks at the National Bureau of Economic Research (NBER) Conference on Diversifying the Science &amp; Engineering Workforce, </w:t>
      </w:r>
      <w:proofErr w:type="gramStart"/>
      <w:r w:rsidR="00C81573" w:rsidRPr="00C81573">
        <w:rPr>
          <w:rFonts w:ascii="Times New Roman" w:hAnsi="Times New Roman" w:cs="Times New Roman"/>
        </w:rPr>
        <w:t>Summers</w:t>
      </w:r>
      <w:proofErr w:type="gramEnd"/>
      <w:r w:rsidR="00C81573" w:rsidRPr="00C81573">
        <w:rPr>
          <w:rFonts w:ascii="Times New Roman" w:hAnsi="Times New Roman" w:cs="Times New Roman"/>
        </w:rPr>
        <w:t xml:space="preserve"> ironically </w:t>
      </w:r>
      <w:r>
        <w:rPr>
          <w:rFonts w:ascii="Times New Roman" w:hAnsi="Times New Roman" w:cs="Times New Roman"/>
        </w:rPr>
        <w:t xml:space="preserve">and carefully </w:t>
      </w:r>
      <w:r w:rsidR="00C81573" w:rsidRPr="00C81573">
        <w:rPr>
          <w:rFonts w:ascii="Times New Roman" w:hAnsi="Times New Roman" w:cs="Times New Roman"/>
        </w:rPr>
        <w:t>suggested that though the underrepresentation of women in science is due to many factors, innate ability could be one</w:t>
      </w:r>
      <w:r>
        <w:rPr>
          <w:rFonts w:ascii="Times New Roman" w:hAnsi="Times New Roman" w:cs="Times New Roman"/>
        </w:rPr>
        <w:t xml:space="preserve"> of them</w:t>
      </w:r>
      <w:r w:rsidR="00C81573" w:rsidRPr="00C81573">
        <w:rPr>
          <w:rFonts w:ascii="Times New Roman" w:hAnsi="Times New Roman" w:cs="Times New Roman"/>
        </w:rPr>
        <w:t>:</w:t>
      </w:r>
    </w:p>
    <w:p w14:paraId="7D7B5D93" w14:textId="5FF8EF68" w:rsidR="00C81573" w:rsidRDefault="00C81573" w:rsidP="00620AE6">
      <w:pPr>
        <w:ind w:left="720"/>
        <w:rPr>
          <w:rFonts w:ascii="Times New Roman" w:eastAsia="Times New Roman" w:hAnsi="Times New Roman" w:cs="Times New Roman"/>
          <w:i/>
          <w:color w:val="000000"/>
          <w:shd w:val="clear" w:color="auto" w:fill="FFFFFF"/>
        </w:rPr>
      </w:pPr>
      <w:r w:rsidRPr="00C81573">
        <w:rPr>
          <w:rFonts w:ascii="Times New Roman" w:eastAsia="Times New Roman" w:hAnsi="Times New Roman" w:cs="Times New Roman"/>
          <w:i/>
          <w:color w:val="000000"/>
          <w:shd w:val="clear" w:color="auto" w:fill="FFFFFF"/>
        </w:rPr>
        <w:t>“It is after all not the case that the role of women in science is the only example of a group that is significantly underrepresented in an important activity and whose underrepresentation contributes to a shortage of role models for others who are considering being in that group…It does appear that on many, many different human attributes-height, weight, propensity for criminality, overall IQ, mathematical ability, scientific ability-there is relatively clear evidence that whatever the difference in means-</w:t>
      </w:r>
      <w:r w:rsidRPr="00C81573">
        <w:rPr>
          <w:rFonts w:ascii="Times New Roman" w:eastAsia="Times New Roman" w:hAnsi="Times New Roman" w:cs="Times New Roman"/>
          <w:i/>
          <w:color w:val="000000"/>
          <w:shd w:val="clear" w:color="auto" w:fill="FFFFFF"/>
        </w:rPr>
        <w:lastRenderedPageBreak/>
        <w:t>which can be debated-there is a difference in the standard deviation, and variability of a male and a female population. And that is true with respect to attributes that are and are not plausibly, culturally determined.”</w:t>
      </w:r>
    </w:p>
    <w:p w14:paraId="58DFB873" w14:textId="77777777" w:rsidR="00620AE6" w:rsidRPr="001B6355" w:rsidRDefault="00620AE6" w:rsidP="00620AE6">
      <w:pPr>
        <w:ind w:left="720"/>
        <w:rPr>
          <w:rFonts w:ascii="Times New Roman" w:eastAsia="Times New Roman" w:hAnsi="Times New Roman" w:cs="Times New Roman"/>
          <w:i/>
          <w:color w:val="000000"/>
          <w:shd w:val="clear" w:color="auto" w:fill="FFFFFF"/>
        </w:rPr>
      </w:pPr>
    </w:p>
    <w:p w14:paraId="73FE4105" w14:textId="2A3E53FA" w:rsidR="006C09F9" w:rsidRDefault="006C09F9" w:rsidP="006C61DE">
      <w:pPr>
        <w:spacing w:line="480" w:lineRule="auto"/>
        <w:rPr>
          <w:rFonts w:ascii="Times New Roman" w:hAnsi="Times New Roman" w:cs="Times New Roman"/>
        </w:rPr>
      </w:pPr>
      <w:r w:rsidRPr="00C81573">
        <w:rPr>
          <w:rFonts w:ascii="Times New Roman" w:hAnsi="Times New Roman" w:cs="Times New Roman"/>
        </w:rPr>
        <w:t xml:space="preserve">This instance </w:t>
      </w:r>
      <w:r w:rsidR="000D1FEF">
        <w:rPr>
          <w:rFonts w:ascii="Times New Roman" w:hAnsi="Times New Roman" w:cs="Times New Roman"/>
        </w:rPr>
        <w:t>is</w:t>
      </w:r>
      <w:r w:rsidRPr="00C81573">
        <w:rPr>
          <w:rFonts w:ascii="Times New Roman" w:hAnsi="Times New Roman" w:cs="Times New Roman"/>
        </w:rPr>
        <w:t xml:space="preserve"> evidence of </w:t>
      </w:r>
      <w:r>
        <w:rPr>
          <w:rFonts w:ascii="Times New Roman" w:hAnsi="Times New Roman" w:cs="Times New Roman"/>
        </w:rPr>
        <w:t>a</w:t>
      </w:r>
      <w:r w:rsidRPr="00C81573">
        <w:rPr>
          <w:rFonts w:ascii="Times New Roman" w:hAnsi="Times New Roman" w:cs="Times New Roman"/>
        </w:rPr>
        <w:t xml:space="preserve"> persistent</w:t>
      </w:r>
      <w:r>
        <w:rPr>
          <w:rFonts w:ascii="Times New Roman" w:hAnsi="Times New Roman" w:cs="Times New Roman"/>
        </w:rPr>
        <w:t>,</w:t>
      </w:r>
      <w:r w:rsidRPr="00C81573">
        <w:rPr>
          <w:rFonts w:ascii="Times New Roman" w:hAnsi="Times New Roman" w:cs="Times New Roman"/>
        </w:rPr>
        <w:t xml:space="preserve"> negative stereotype </w:t>
      </w:r>
      <w:r w:rsidR="00A144E7">
        <w:rPr>
          <w:rFonts w:ascii="Times New Roman" w:hAnsi="Times New Roman" w:cs="Times New Roman"/>
        </w:rPr>
        <w:t>against which</w:t>
      </w:r>
      <w:r w:rsidRPr="00C81573">
        <w:rPr>
          <w:rFonts w:ascii="Times New Roman" w:hAnsi="Times New Roman" w:cs="Times New Roman"/>
        </w:rPr>
        <w:t xml:space="preserve"> women scientists </w:t>
      </w:r>
      <w:r w:rsidR="00A144E7">
        <w:rPr>
          <w:rFonts w:ascii="Times New Roman" w:hAnsi="Times New Roman" w:cs="Times New Roman"/>
        </w:rPr>
        <w:t>contend</w:t>
      </w:r>
      <w:r w:rsidRPr="00C81573">
        <w:rPr>
          <w:rFonts w:ascii="Times New Roman" w:hAnsi="Times New Roman" w:cs="Times New Roman"/>
        </w:rPr>
        <w:t xml:space="preserve"> that suggests that they are not as capable</w:t>
      </w:r>
      <w:r w:rsidR="000D1FEF">
        <w:rPr>
          <w:rFonts w:ascii="Times New Roman" w:hAnsi="Times New Roman" w:cs="Times New Roman"/>
        </w:rPr>
        <w:t xml:space="preserve"> as their male counterparts</w:t>
      </w:r>
      <w:r w:rsidRPr="00C81573">
        <w:rPr>
          <w:rFonts w:ascii="Times New Roman" w:hAnsi="Times New Roman" w:cs="Times New Roman"/>
        </w:rPr>
        <w:t xml:space="preserve"> of achieving in the sciences</w:t>
      </w:r>
      <w:r>
        <w:rPr>
          <w:rFonts w:ascii="Times New Roman" w:hAnsi="Times New Roman" w:cs="Times New Roman"/>
        </w:rPr>
        <w:t>. Negative stereotypes, in turn, lower performance via the phenomenon of st</w:t>
      </w:r>
      <w:r w:rsidR="00A144E7">
        <w:rPr>
          <w:rFonts w:ascii="Times New Roman" w:hAnsi="Times New Roman" w:cs="Times New Roman"/>
        </w:rPr>
        <w:t>ereotype threat, reinforcing this</w:t>
      </w:r>
      <w:r>
        <w:rPr>
          <w:rFonts w:ascii="Times New Roman" w:hAnsi="Times New Roman" w:cs="Times New Roman"/>
        </w:rPr>
        <w:t xml:space="preserve"> cycle of perception (Steele</w:t>
      </w:r>
      <w:r w:rsidR="000B2EEB">
        <w:rPr>
          <w:rFonts w:ascii="Times New Roman" w:hAnsi="Times New Roman" w:cs="Times New Roman"/>
        </w:rPr>
        <w:t xml:space="preserve"> &amp; Aronson</w:t>
      </w:r>
      <w:r>
        <w:rPr>
          <w:rFonts w:ascii="Times New Roman" w:hAnsi="Times New Roman" w:cs="Times New Roman"/>
        </w:rPr>
        <w:t>, 1995). Stereotype threat</w:t>
      </w:r>
      <w:r w:rsidRPr="00C81573">
        <w:rPr>
          <w:rFonts w:ascii="Times New Roman" w:hAnsi="Times New Roman" w:cs="Times New Roman"/>
        </w:rPr>
        <w:t xml:space="preserve"> has been documented in </w:t>
      </w:r>
      <w:r w:rsidR="000B2EEB">
        <w:rPr>
          <w:rFonts w:ascii="Times New Roman" w:hAnsi="Times New Roman" w:cs="Times New Roman"/>
        </w:rPr>
        <w:t>hundreds of</w:t>
      </w:r>
      <w:r w:rsidRPr="00C81573">
        <w:rPr>
          <w:rFonts w:ascii="Times New Roman" w:hAnsi="Times New Roman" w:cs="Times New Roman"/>
        </w:rPr>
        <w:t xml:space="preserve"> lab studies</w:t>
      </w:r>
      <w:r>
        <w:rPr>
          <w:rFonts w:ascii="Times New Roman" w:hAnsi="Times New Roman" w:cs="Times New Roman"/>
        </w:rPr>
        <w:t xml:space="preserve"> (</w:t>
      </w:r>
      <w:r w:rsidR="000B2EEB">
        <w:rPr>
          <w:rFonts w:ascii="Times New Roman" w:hAnsi="Times New Roman" w:cs="Times New Roman"/>
        </w:rPr>
        <w:t>see Nguyen &amp; Ryan, 2008 for a review</w:t>
      </w:r>
      <w:r>
        <w:rPr>
          <w:rFonts w:ascii="Times New Roman" w:hAnsi="Times New Roman" w:cs="Times New Roman"/>
        </w:rPr>
        <w:t>)</w:t>
      </w:r>
      <w:r w:rsidRPr="00C81573">
        <w:rPr>
          <w:rFonts w:ascii="Times New Roman" w:hAnsi="Times New Roman" w:cs="Times New Roman"/>
        </w:rPr>
        <w:t xml:space="preserve">, but the investigation of long-term exposure to sustained stereotype threat is in its nascent stages (Block, Koch, </w:t>
      </w:r>
      <w:proofErr w:type="spellStart"/>
      <w:r w:rsidRPr="00C81573">
        <w:rPr>
          <w:rFonts w:ascii="Times New Roman" w:hAnsi="Times New Roman" w:cs="Times New Roman"/>
        </w:rPr>
        <w:t>Liberman</w:t>
      </w:r>
      <w:proofErr w:type="spellEnd"/>
      <w:r w:rsidRPr="00C81573">
        <w:rPr>
          <w:rFonts w:ascii="Times New Roman" w:hAnsi="Times New Roman" w:cs="Times New Roman"/>
        </w:rPr>
        <w:t xml:space="preserve">, Merriweather, &amp; Roberson, 2011). </w:t>
      </w:r>
      <w:r w:rsidR="007F4473">
        <w:rPr>
          <w:rFonts w:ascii="Times New Roman" w:hAnsi="Times New Roman" w:cs="Times New Roman"/>
        </w:rPr>
        <w:t>Being identified with the domain of science only furthers the likelihood that they are t</w:t>
      </w:r>
      <w:r w:rsidR="000B2EEB">
        <w:rPr>
          <w:rFonts w:ascii="Times New Roman" w:hAnsi="Times New Roman" w:cs="Times New Roman"/>
        </w:rPr>
        <w:t>o experience this threat (Spencer</w:t>
      </w:r>
      <w:r w:rsidR="007F4473">
        <w:rPr>
          <w:rFonts w:ascii="Times New Roman" w:hAnsi="Times New Roman" w:cs="Times New Roman"/>
        </w:rPr>
        <w:t>,</w:t>
      </w:r>
      <w:r w:rsidR="000B2EEB">
        <w:rPr>
          <w:rFonts w:ascii="Times New Roman" w:hAnsi="Times New Roman" w:cs="Times New Roman"/>
        </w:rPr>
        <w:t xml:space="preserve"> Steele, &amp; Quinn, 1999</w:t>
      </w:r>
      <w:r w:rsidR="007F4473">
        <w:rPr>
          <w:rFonts w:ascii="Times New Roman" w:hAnsi="Times New Roman" w:cs="Times New Roman"/>
        </w:rPr>
        <w:t xml:space="preserve">). </w:t>
      </w:r>
      <w:r w:rsidR="000D1FEF">
        <w:rPr>
          <w:rFonts w:ascii="Times New Roman" w:hAnsi="Times New Roman" w:cs="Times New Roman"/>
        </w:rPr>
        <w:t>Women scientists</w:t>
      </w:r>
      <w:r w:rsidR="00190393">
        <w:rPr>
          <w:rFonts w:ascii="Times New Roman" w:hAnsi="Times New Roman" w:cs="Times New Roman"/>
        </w:rPr>
        <w:t>, who</w:t>
      </w:r>
      <w:r w:rsidR="000D1FEF">
        <w:rPr>
          <w:rFonts w:ascii="Times New Roman" w:hAnsi="Times New Roman" w:cs="Times New Roman"/>
        </w:rPr>
        <w:t xml:space="preserve"> have contended against t</w:t>
      </w:r>
      <w:r w:rsidR="001B6355">
        <w:rPr>
          <w:rFonts w:ascii="Times New Roman" w:hAnsi="Times New Roman" w:cs="Times New Roman"/>
        </w:rPr>
        <w:t>his</w:t>
      </w:r>
      <w:r w:rsidR="000F0C17">
        <w:rPr>
          <w:rFonts w:ascii="Times New Roman" w:hAnsi="Times New Roman" w:cs="Times New Roman"/>
        </w:rPr>
        <w:t xml:space="preserve"> negative stereotype against </w:t>
      </w:r>
      <w:r w:rsidR="00D912AF">
        <w:rPr>
          <w:rFonts w:ascii="Times New Roman" w:hAnsi="Times New Roman" w:cs="Times New Roman"/>
        </w:rPr>
        <w:t>their</w:t>
      </w:r>
      <w:r w:rsidR="000F0C17">
        <w:rPr>
          <w:rFonts w:ascii="Times New Roman" w:hAnsi="Times New Roman" w:cs="Times New Roman"/>
        </w:rPr>
        <w:t xml:space="preserve"> social identity</w:t>
      </w:r>
      <w:r w:rsidR="001B6355">
        <w:rPr>
          <w:rFonts w:ascii="Times New Roman" w:hAnsi="Times New Roman" w:cs="Times New Roman"/>
        </w:rPr>
        <w:t xml:space="preserve"> for</w:t>
      </w:r>
      <w:r w:rsidR="00D912AF">
        <w:rPr>
          <w:rFonts w:ascii="Times New Roman" w:hAnsi="Times New Roman" w:cs="Times New Roman"/>
        </w:rPr>
        <w:t xml:space="preserve"> </w:t>
      </w:r>
      <w:r w:rsidR="001B6355">
        <w:rPr>
          <w:rFonts w:ascii="Times New Roman" w:hAnsi="Times New Roman" w:cs="Times New Roman"/>
        </w:rPr>
        <w:t>prolonged periods</w:t>
      </w:r>
      <w:r w:rsidR="000F0C17">
        <w:rPr>
          <w:rFonts w:ascii="Times New Roman" w:hAnsi="Times New Roman" w:cs="Times New Roman"/>
        </w:rPr>
        <w:t xml:space="preserve"> as demonstrated by their existence</w:t>
      </w:r>
      <w:r w:rsidR="00D912AF">
        <w:rPr>
          <w:rFonts w:ascii="Times New Roman" w:hAnsi="Times New Roman" w:cs="Times New Roman"/>
        </w:rPr>
        <w:t xml:space="preserve"> as scientists</w:t>
      </w:r>
      <w:r w:rsidR="000B2EEB">
        <w:rPr>
          <w:rFonts w:ascii="Times New Roman" w:hAnsi="Times New Roman" w:cs="Times New Roman"/>
        </w:rPr>
        <w:t xml:space="preserve"> where they are likely to be in the demographic minority</w:t>
      </w:r>
      <w:r w:rsidR="000F0C17">
        <w:rPr>
          <w:rFonts w:ascii="Times New Roman" w:hAnsi="Times New Roman" w:cs="Times New Roman"/>
        </w:rPr>
        <w:t xml:space="preserve">, </w:t>
      </w:r>
      <w:r w:rsidR="00190393">
        <w:rPr>
          <w:rFonts w:ascii="Times New Roman" w:hAnsi="Times New Roman" w:cs="Times New Roman"/>
        </w:rPr>
        <w:t>are exemplary sources for what they believe should be done to mitigate the effects of this threat.</w:t>
      </w:r>
      <w:r w:rsidR="007F4473">
        <w:rPr>
          <w:rFonts w:ascii="Times New Roman" w:hAnsi="Times New Roman" w:cs="Times New Roman"/>
        </w:rPr>
        <w:t xml:space="preserve"> </w:t>
      </w:r>
    </w:p>
    <w:p w14:paraId="657C074D" w14:textId="56F4B5B2" w:rsidR="00610B3C" w:rsidRDefault="000F0C17" w:rsidP="006C61DE">
      <w:pPr>
        <w:spacing w:line="480" w:lineRule="auto"/>
        <w:rPr>
          <w:rFonts w:ascii="Times New Roman" w:hAnsi="Times New Roman" w:cs="Times New Roman"/>
        </w:rPr>
      </w:pPr>
      <w:r>
        <w:rPr>
          <w:rFonts w:ascii="Times New Roman" w:hAnsi="Times New Roman" w:cs="Times New Roman"/>
        </w:rPr>
        <w:tab/>
        <w:t>Following the seminal MIT</w:t>
      </w:r>
      <w:r w:rsidR="00061B94">
        <w:rPr>
          <w:rFonts w:ascii="Times New Roman" w:hAnsi="Times New Roman" w:cs="Times New Roman"/>
        </w:rPr>
        <w:t xml:space="preserve"> (Massachusetts Institute of Technology)</w:t>
      </w:r>
      <w:r>
        <w:rPr>
          <w:rFonts w:ascii="Times New Roman" w:hAnsi="Times New Roman" w:cs="Times New Roman"/>
        </w:rPr>
        <w:t xml:space="preserve"> study on the status of women faculty in science (1999) and a book published by the National Academy of Sciences</w:t>
      </w:r>
      <w:r w:rsidR="00190393">
        <w:rPr>
          <w:rFonts w:ascii="Times New Roman" w:hAnsi="Times New Roman" w:cs="Times New Roman"/>
        </w:rPr>
        <w:t>’</w:t>
      </w:r>
      <w:r>
        <w:rPr>
          <w:rFonts w:ascii="Times New Roman" w:hAnsi="Times New Roman" w:cs="Times New Roman"/>
        </w:rPr>
        <w:t xml:space="preserve"> Committee on Maximizing the Potential of Women in Academic </w:t>
      </w:r>
      <w:r w:rsidR="00190393">
        <w:rPr>
          <w:rFonts w:ascii="Times New Roman" w:hAnsi="Times New Roman" w:cs="Times New Roman"/>
        </w:rPr>
        <w:t>Sciences</w:t>
      </w:r>
      <w:r w:rsidR="004668B2">
        <w:rPr>
          <w:rFonts w:ascii="Times New Roman" w:hAnsi="Times New Roman" w:cs="Times New Roman"/>
        </w:rPr>
        <w:t xml:space="preserve"> and Engineering (2006), in 200</w:t>
      </w:r>
      <w:r w:rsidR="00190393">
        <w:rPr>
          <w:rFonts w:ascii="Times New Roman" w:hAnsi="Times New Roman" w:cs="Times New Roman"/>
        </w:rPr>
        <w:t xml:space="preserve">8, </w:t>
      </w:r>
      <w:r w:rsidR="00571AF0">
        <w:rPr>
          <w:rFonts w:ascii="Times New Roman" w:hAnsi="Times New Roman" w:cs="Times New Roman"/>
        </w:rPr>
        <w:t xml:space="preserve">as one of many </w:t>
      </w:r>
      <w:r w:rsidR="00A41555">
        <w:rPr>
          <w:rFonts w:ascii="Times New Roman" w:hAnsi="Times New Roman" w:cs="Times New Roman"/>
          <w:smallCaps/>
        </w:rPr>
        <w:t>Advance</w:t>
      </w:r>
      <w:r w:rsidR="004668B2">
        <w:rPr>
          <w:rFonts w:ascii="Times New Roman" w:hAnsi="Times New Roman" w:cs="Times New Roman"/>
        </w:rPr>
        <w:t xml:space="preserve"> project</w:t>
      </w:r>
      <w:r w:rsidR="00571AF0">
        <w:rPr>
          <w:rFonts w:ascii="Times New Roman" w:hAnsi="Times New Roman" w:cs="Times New Roman"/>
        </w:rPr>
        <w:t>s</w:t>
      </w:r>
      <w:r w:rsidR="004668B2">
        <w:rPr>
          <w:rFonts w:ascii="Times New Roman" w:hAnsi="Times New Roman" w:cs="Times New Roman"/>
        </w:rPr>
        <w:t xml:space="preserve"> </w:t>
      </w:r>
      <w:r w:rsidR="00571AF0">
        <w:rPr>
          <w:rFonts w:ascii="Times New Roman" w:hAnsi="Times New Roman" w:cs="Times New Roman"/>
        </w:rPr>
        <w:t>of</w:t>
      </w:r>
      <w:r w:rsidR="004668B2">
        <w:rPr>
          <w:rFonts w:ascii="Times New Roman" w:hAnsi="Times New Roman" w:cs="Times New Roman"/>
        </w:rPr>
        <w:t xml:space="preserve"> the National Science Foundation, </w:t>
      </w:r>
      <w:r w:rsidR="00190393">
        <w:rPr>
          <w:rFonts w:ascii="Times New Roman" w:hAnsi="Times New Roman" w:cs="Times New Roman"/>
        </w:rPr>
        <w:t xml:space="preserve">we posed this question to 25 women scientists from an elite research university in the northeast in extensive interviews. </w:t>
      </w:r>
      <w:r w:rsidR="0027674C">
        <w:rPr>
          <w:rFonts w:ascii="Times New Roman" w:hAnsi="Times New Roman" w:cs="Times New Roman"/>
        </w:rPr>
        <w:t xml:space="preserve">In addressing this query in the past, reports and findings have largely and arguably rightfully focused on what can be done at the institutional level in order to mitigate the effects of this threat to women scientists. </w:t>
      </w:r>
      <w:r w:rsidR="00190393">
        <w:rPr>
          <w:rFonts w:ascii="Times New Roman" w:hAnsi="Times New Roman" w:cs="Times New Roman"/>
        </w:rPr>
        <w:t xml:space="preserve">What emerged from </w:t>
      </w:r>
      <w:r w:rsidR="0027674C">
        <w:rPr>
          <w:rFonts w:ascii="Times New Roman" w:hAnsi="Times New Roman" w:cs="Times New Roman"/>
        </w:rPr>
        <w:t>our</w:t>
      </w:r>
      <w:r w:rsidR="00190393">
        <w:rPr>
          <w:rFonts w:ascii="Times New Roman" w:hAnsi="Times New Roman" w:cs="Times New Roman"/>
        </w:rPr>
        <w:t xml:space="preserve"> question were potential solutions at multiple levels: individual, group, institutional, and societal. </w:t>
      </w:r>
    </w:p>
    <w:p w14:paraId="6A43900B" w14:textId="0AC77A85" w:rsidR="006C09F9" w:rsidRDefault="001852B7" w:rsidP="006C61DE">
      <w:pPr>
        <w:spacing w:line="480" w:lineRule="auto"/>
        <w:rPr>
          <w:rFonts w:ascii="Times New Roman" w:hAnsi="Times New Roman" w:cs="Times New Roman"/>
          <w:i/>
        </w:rPr>
      </w:pPr>
      <w:r>
        <w:rPr>
          <w:rFonts w:ascii="Times New Roman" w:hAnsi="Times New Roman" w:cs="Times New Roman"/>
          <w:i/>
        </w:rPr>
        <w:t xml:space="preserve">How to </w:t>
      </w:r>
      <w:r w:rsidR="001B6355">
        <w:rPr>
          <w:rFonts w:ascii="Times New Roman" w:hAnsi="Times New Roman" w:cs="Times New Roman"/>
          <w:i/>
        </w:rPr>
        <w:t>Ameliorate</w:t>
      </w:r>
      <w:r>
        <w:rPr>
          <w:rFonts w:ascii="Times New Roman" w:hAnsi="Times New Roman" w:cs="Times New Roman"/>
          <w:i/>
        </w:rPr>
        <w:t xml:space="preserve"> the Threat</w:t>
      </w:r>
      <w:r w:rsidR="001B6355">
        <w:rPr>
          <w:rFonts w:ascii="Times New Roman" w:hAnsi="Times New Roman" w:cs="Times New Roman"/>
          <w:i/>
        </w:rPr>
        <w:t xml:space="preserve"> at Multiple Levels</w:t>
      </w:r>
    </w:p>
    <w:p w14:paraId="67DDA26B" w14:textId="5954EE14" w:rsidR="000A3668" w:rsidRDefault="001B6355" w:rsidP="006C61DE">
      <w:pPr>
        <w:spacing w:line="480" w:lineRule="auto"/>
        <w:ind w:firstLine="720"/>
        <w:rPr>
          <w:rFonts w:ascii="Times New Roman" w:hAnsi="Times New Roman" w:cs="Times New Roman"/>
        </w:rPr>
      </w:pPr>
      <w:r>
        <w:rPr>
          <w:rFonts w:ascii="Times New Roman" w:hAnsi="Times New Roman" w:cs="Times New Roman"/>
          <w:i/>
        </w:rPr>
        <w:t xml:space="preserve">Individual. </w:t>
      </w:r>
      <w:r>
        <w:rPr>
          <w:rFonts w:ascii="Times New Roman" w:hAnsi="Times New Roman" w:cs="Times New Roman"/>
        </w:rPr>
        <w:t xml:space="preserve">In addition to demonstration that stereotype threat </w:t>
      </w:r>
      <w:r w:rsidR="000A3668">
        <w:rPr>
          <w:rFonts w:ascii="Times New Roman" w:hAnsi="Times New Roman" w:cs="Times New Roman"/>
        </w:rPr>
        <w:t>lower</w:t>
      </w:r>
      <w:r>
        <w:rPr>
          <w:rFonts w:ascii="Times New Roman" w:hAnsi="Times New Roman" w:cs="Times New Roman"/>
        </w:rPr>
        <w:t xml:space="preserve">s short-term task performance, researchers </w:t>
      </w:r>
      <w:r w:rsidR="000A3668">
        <w:rPr>
          <w:rFonts w:ascii="Times New Roman" w:hAnsi="Times New Roman" w:cs="Times New Roman"/>
        </w:rPr>
        <w:t xml:space="preserve">have also documented strategies for reducing the effect of stereotype threat in </w:t>
      </w:r>
      <w:r w:rsidR="001458FD">
        <w:rPr>
          <w:rFonts w:ascii="Times New Roman" w:hAnsi="Times New Roman" w:cs="Times New Roman"/>
        </w:rPr>
        <w:t>situations</w:t>
      </w:r>
      <w:r>
        <w:rPr>
          <w:rFonts w:ascii="Times New Roman" w:hAnsi="Times New Roman" w:cs="Times New Roman"/>
        </w:rPr>
        <w:t>.</w:t>
      </w:r>
      <w:r w:rsidR="000A3668">
        <w:rPr>
          <w:rFonts w:ascii="Times New Roman" w:hAnsi="Times New Roman" w:cs="Times New Roman"/>
        </w:rPr>
        <w:t xml:space="preserve"> </w:t>
      </w:r>
      <w:r>
        <w:rPr>
          <w:rFonts w:ascii="Times New Roman" w:hAnsi="Times New Roman" w:cs="Times New Roman"/>
        </w:rPr>
        <w:t>A</w:t>
      </w:r>
      <w:r w:rsidR="001458FD">
        <w:rPr>
          <w:rFonts w:ascii="Times New Roman" w:hAnsi="Times New Roman" w:cs="Times New Roman"/>
        </w:rPr>
        <w:t>s such, many of the solutions are at the individual level of implementation. These include</w:t>
      </w:r>
      <w:r w:rsidR="00654D00">
        <w:rPr>
          <w:rFonts w:ascii="Times New Roman" w:hAnsi="Times New Roman" w:cs="Times New Roman"/>
        </w:rPr>
        <w:t xml:space="preserve"> reframing the task such that </w:t>
      </w:r>
      <w:r w:rsidR="00004E43">
        <w:rPr>
          <w:rFonts w:ascii="Times New Roman" w:hAnsi="Times New Roman" w:cs="Times New Roman"/>
        </w:rPr>
        <w:t xml:space="preserve">negative </w:t>
      </w:r>
      <w:r w:rsidR="00654D00">
        <w:rPr>
          <w:rFonts w:ascii="Times New Roman" w:hAnsi="Times New Roman" w:cs="Times New Roman"/>
        </w:rPr>
        <w:t>stereotypes are irrelevant (S</w:t>
      </w:r>
      <w:r w:rsidR="000B2EEB">
        <w:rPr>
          <w:rFonts w:ascii="Times New Roman" w:hAnsi="Times New Roman" w:cs="Times New Roman"/>
        </w:rPr>
        <w:t xml:space="preserve">teele &amp; Aronson, 1995; Spencer et al., </w:t>
      </w:r>
      <w:r w:rsidR="00654D00">
        <w:rPr>
          <w:rFonts w:ascii="Times New Roman" w:hAnsi="Times New Roman" w:cs="Times New Roman"/>
        </w:rPr>
        <w:t>1999)</w:t>
      </w:r>
      <w:r w:rsidR="00BD3ECA">
        <w:rPr>
          <w:rFonts w:ascii="Times New Roman" w:hAnsi="Times New Roman" w:cs="Times New Roman"/>
        </w:rPr>
        <w:t>, emphasizing an incremental view of ability (</w:t>
      </w:r>
      <w:proofErr w:type="spellStart"/>
      <w:r w:rsidR="00BD3ECA">
        <w:rPr>
          <w:rFonts w:ascii="Times New Roman" w:hAnsi="Times New Roman" w:cs="Times New Roman"/>
        </w:rPr>
        <w:t>Dweck</w:t>
      </w:r>
      <w:proofErr w:type="spellEnd"/>
      <w:r w:rsidR="00BD3ECA">
        <w:rPr>
          <w:rFonts w:ascii="Times New Roman" w:hAnsi="Times New Roman" w:cs="Times New Roman"/>
        </w:rPr>
        <w:t xml:space="preserve"> &amp; Leggett, 1988)</w:t>
      </w:r>
      <w:r w:rsidR="0039787A">
        <w:rPr>
          <w:rFonts w:ascii="Times New Roman" w:hAnsi="Times New Roman" w:cs="Times New Roman"/>
        </w:rPr>
        <w:t xml:space="preserve">, even specifically naming stereotype threat as a way to alleviate the fear and providing a way to attribute anxiety externally (Johns, </w:t>
      </w:r>
      <w:proofErr w:type="spellStart"/>
      <w:r w:rsidR="0039787A">
        <w:rPr>
          <w:rFonts w:ascii="Times New Roman" w:hAnsi="Times New Roman" w:cs="Times New Roman"/>
        </w:rPr>
        <w:t>Schmader</w:t>
      </w:r>
      <w:proofErr w:type="spellEnd"/>
      <w:r w:rsidR="0039787A">
        <w:rPr>
          <w:rFonts w:ascii="Times New Roman" w:hAnsi="Times New Roman" w:cs="Times New Roman"/>
        </w:rPr>
        <w:t xml:space="preserve">, &amp; Martens, 2008; Johns, </w:t>
      </w:r>
      <w:proofErr w:type="spellStart"/>
      <w:r w:rsidR="0039787A">
        <w:rPr>
          <w:rFonts w:ascii="Times New Roman" w:hAnsi="Times New Roman" w:cs="Times New Roman"/>
        </w:rPr>
        <w:t>Inzlict</w:t>
      </w:r>
      <w:proofErr w:type="spellEnd"/>
      <w:r w:rsidR="0039787A">
        <w:rPr>
          <w:rFonts w:ascii="Times New Roman" w:hAnsi="Times New Roman" w:cs="Times New Roman"/>
        </w:rPr>
        <w:t xml:space="preserve">, &amp; </w:t>
      </w:r>
      <w:proofErr w:type="spellStart"/>
      <w:r w:rsidR="0039787A">
        <w:rPr>
          <w:rFonts w:ascii="Times New Roman" w:hAnsi="Times New Roman" w:cs="Times New Roman"/>
        </w:rPr>
        <w:t>Schmader</w:t>
      </w:r>
      <w:proofErr w:type="spellEnd"/>
      <w:r w:rsidR="0039787A">
        <w:rPr>
          <w:rFonts w:ascii="Times New Roman" w:hAnsi="Times New Roman" w:cs="Times New Roman"/>
        </w:rPr>
        <w:t>, 2008). Other research affirms</w:t>
      </w:r>
      <w:r w:rsidR="00004E43">
        <w:rPr>
          <w:rFonts w:ascii="Times New Roman" w:hAnsi="Times New Roman" w:cs="Times New Roman"/>
        </w:rPr>
        <w:t xml:space="preserve"> that</w:t>
      </w:r>
      <w:r w:rsidR="0039787A">
        <w:rPr>
          <w:rFonts w:ascii="Times New Roman" w:hAnsi="Times New Roman" w:cs="Times New Roman"/>
        </w:rPr>
        <w:t xml:space="preserve"> </w:t>
      </w:r>
      <w:r w:rsidR="00E34C51">
        <w:rPr>
          <w:rFonts w:ascii="Times New Roman" w:hAnsi="Times New Roman" w:cs="Times New Roman"/>
        </w:rPr>
        <w:t>the use of self-</w:t>
      </w:r>
      <w:r w:rsidR="00C96302">
        <w:rPr>
          <w:rFonts w:ascii="Times New Roman" w:hAnsi="Times New Roman" w:cs="Times New Roman"/>
        </w:rPr>
        <w:t>affirmation</w:t>
      </w:r>
      <w:r w:rsidR="00E34C51">
        <w:rPr>
          <w:rFonts w:ascii="Times New Roman" w:hAnsi="Times New Roman" w:cs="Times New Roman"/>
        </w:rPr>
        <w:t xml:space="preserve"> (Martens, Johns, Greenberg, &amp; </w:t>
      </w:r>
      <w:proofErr w:type="spellStart"/>
      <w:r w:rsidR="00E34C51">
        <w:rPr>
          <w:rFonts w:ascii="Times New Roman" w:hAnsi="Times New Roman" w:cs="Times New Roman"/>
        </w:rPr>
        <w:t>Schimel</w:t>
      </w:r>
      <w:proofErr w:type="spellEnd"/>
      <w:r w:rsidR="00E34C51">
        <w:rPr>
          <w:rFonts w:ascii="Times New Roman" w:hAnsi="Times New Roman" w:cs="Times New Roman"/>
        </w:rPr>
        <w:t xml:space="preserve">, 2006) and </w:t>
      </w:r>
      <w:r w:rsidR="0039787A">
        <w:rPr>
          <w:rFonts w:ascii="Times New Roman" w:hAnsi="Times New Roman" w:cs="Times New Roman"/>
        </w:rPr>
        <w:t>providing role models (real or imagined) may also ameliorate the threat (</w:t>
      </w:r>
      <w:r w:rsidR="00CE0148">
        <w:rPr>
          <w:rFonts w:ascii="Times New Roman" w:hAnsi="Times New Roman" w:cs="Times New Roman"/>
        </w:rPr>
        <w:t xml:space="preserve">McIntyre, Paulson, &amp; Lord, 2003).  </w:t>
      </w:r>
    </w:p>
    <w:p w14:paraId="408F16DD" w14:textId="11ED55BE" w:rsidR="00E34C51" w:rsidRDefault="00496790" w:rsidP="006C61DE">
      <w:pPr>
        <w:spacing w:line="480" w:lineRule="auto"/>
        <w:ind w:firstLine="720"/>
        <w:rPr>
          <w:rFonts w:ascii="Times New Roman" w:hAnsi="Times New Roman" w:cs="Times New Roman"/>
        </w:rPr>
      </w:pPr>
      <w:r>
        <w:rPr>
          <w:rFonts w:ascii="Times New Roman" w:hAnsi="Times New Roman" w:cs="Times New Roman"/>
        </w:rPr>
        <w:t>I</w:t>
      </w:r>
      <w:r w:rsidR="00E34C51">
        <w:rPr>
          <w:rFonts w:ascii="Times New Roman" w:hAnsi="Times New Roman" w:cs="Times New Roman"/>
        </w:rPr>
        <w:t>ndividual-level strategies</w:t>
      </w:r>
      <w:r>
        <w:rPr>
          <w:rFonts w:ascii="Times New Roman" w:hAnsi="Times New Roman" w:cs="Times New Roman"/>
        </w:rPr>
        <w:t>, however,</w:t>
      </w:r>
      <w:r w:rsidR="00E34C51">
        <w:rPr>
          <w:rFonts w:ascii="Times New Roman" w:hAnsi="Times New Roman" w:cs="Times New Roman"/>
        </w:rPr>
        <w:t xml:space="preserve"> have v</w:t>
      </w:r>
      <w:r>
        <w:rPr>
          <w:rFonts w:ascii="Times New Roman" w:hAnsi="Times New Roman" w:cs="Times New Roman"/>
        </w:rPr>
        <w:t>arying levels of effectiveness. Some attempt to</w:t>
      </w:r>
      <w:r w:rsidR="00E34C51">
        <w:rPr>
          <w:rFonts w:ascii="Times New Roman" w:hAnsi="Times New Roman" w:cs="Times New Roman"/>
        </w:rPr>
        <w:t xml:space="preserve"> fend off the stereotype (Block et al., 2011) through invigoration or increased effort on the task (Oswald &amp; Harvey, 2000), which can be effective if</w:t>
      </w:r>
      <w:r>
        <w:rPr>
          <w:rFonts w:ascii="Times New Roman" w:hAnsi="Times New Roman" w:cs="Times New Roman"/>
        </w:rPr>
        <w:t xml:space="preserve"> the task is relatively simple and less so the more complex the task (Steele &amp; Aronson, 1995), and if done long-term can adversely affect one’s health (James, </w:t>
      </w:r>
      <w:proofErr w:type="spellStart"/>
      <w:r>
        <w:rPr>
          <w:rFonts w:ascii="Times New Roman" w:hAnsi="Times New Roman" w:cs="Times New Roman"/>
        </w:rPr>
        <w:t>LaCroix</w:t>
      </w:r>
      <w:proofErr w:type="spellEnd"/>
      <w:r>
        <w:rPr>
          <w:rFonts w:ascii="Times New Roman" w:hAnsi="Times New Roman" w:cs="Times New Roman"/>
        </w:rPr>
        <w:t xml:space="preserve">, </w:t>
      </w:r>
      <w:proofErr w:type="spellStart"/>
      <w:r>
        <w:rPr>
          <w:rFonts w:ascii="Times New Roman" w:hAnsi="Times New Roman" w:cs="Times New Roman"/>
        </w:rPr>
        <w:t>Kleinbaum</w:t>
      </w:r>
      <w:proofErr w:type="spellEnd"/>
      <w:r>
        <w:rPr>
          <w:rFonts w:ascii="Times New Roman" w:hAnsi="Times New Roman" w:cs="Times New Roman"/>
        </w:rPr>
        <w:t xml:space="preserve">, &amp; </w:t>
      </w:r>
      <w:proofErr w:type="spellStart"/>
      <w:r>
        <w:rPr>
          <w:rFonts w:ascii="Times New Roman" w:hAnsi="Times New Roman" w:cs="Times New Roman"/>
        </w:rPr>
        <w:t>Strogatz</w:t>
      </w:r>
      <w:proofErr w:type="spellEnd"/>
      <w:r>
        <w:rPr>
          <w:rFonts w:ascii="Times New Roman" w:hAnsi="Times New Roman" w:cs="Times New Roman"/>
        </w:rPr>
        <w:t>, 1984). Others make internal attributions about lowered</w:t>
      </w:r>
      <w:r w:rsidR="00004E43">
        <w:rPr>
          <w:rFonts w:ascii="Times New Roman" w:hAnsi="Times New Roman" w:cs="Times New Roman"/>
        </w:rPr>
        <w:t xml:space="preserve"> performance perhaps to deny the relevance of the negative stereotype (Block et al., 2011) and</w:t>
      </w:r>
      <w:r>
        <w:rPr>
          <w:rFonts w:ascii="Times New Roman" w:hAnsi="Times New Roman" w:cs="Times New Roman"/>
        </w:rPr>
        <w:t xml:space="preserve"> in order to regain a sense of control</w:t>
      </w:r>
      <w:r w:rsidR="00004E43">
        <w:rPr>
          <w:rFonts w:ascii="Times New Roman" w:hAnsi="Times New Roman" w:cs="Times New Roman"/>
        </w:rPr>
        <w:t xml:space="preserve"> (</w:t>
      </w:r>
      <w:proofErr w:type="spellStart"/>
      <w:r w:rsidR="00004E43">
        <w:rPr>
          <w:rFonts w:ascii="Times New Roman" w:hAnsi="Times New Roman" w:cs="Times New Roman"/>
        </w:rPr>
        <w:t>Branscombe</w:t>
      </w:r>
      <w:proofErr w:type="spellEnd"/>
      <w:r w:rsidR="00004E43">
        <w:rPr>
          <w:rFonts w:ascii="Times New Roman" w:hAnsi="Times New Roman" w:cs="Times New Roman"/>
        </w:rPr>
        <w:t xml:space="preserve"> &amp; </w:t>
      </w:r>
      <w:proofErr w:type="spellStart"/>
      <w:r w:rsidR="00004E43">
        <w:rPr>
          <w:rFonts w:ascii="Times New Roman" w:hAnsi="Times New Roman" w:cs="Times New Roman"/>
        </w:rPr>
        <w:t>Ellemers</w:t>
      </w:r>
      <w:proofErr w:type="spellEnd"/>
      <w:r w:rsidR="00004E43">
        <w:rPr>
          <w:rFonts w:ascii="Times New Roman" w:hAnsi="Times New Roman" w:cs="Times New Roman"/>
        </w:rPr>
        <w:t>, 1998). Conversely, making external attributions can serve to protect one’s self-</w:t>
      </w:r>
      <w:proofErr w:type="spellStart"/>
      <w:r w:rsidR="00004E43">
        <w:rPr>
          <w:rFonts w:ascii="Times New Roman" w:hAnsi="Times New Roman" w:cs="Times New Roman"/>
        </w:rPr>
        <w:t>asteem</w:t>
      </w:r>
      <w:proofErr w:type="spellEnd"/>
      <w:r w:rsidR="00004E43">
        <w:rPr>
          <w:rFonts w:ascii="Times New Roman" w:hAnsi="Times New Roman" w:cs="Times New Roman"/>
        </w:rPr>
        <w:t xml:space="preserve"> (Crocker &amp; Major, 1989) though doing so over long periods of time can invoke feelings of powerlessness over performance (Nussbaum &amp; Steele, 2007).</w:t>
      </w:r>
    </w:p>
    <w:p w14:paraId="7C27FC6A" w14:textId="3097E3D1" w:rsidR="00DA019F" w:rsidRDefault="001B6355" w:rsidP="006C61DE">
      <w:pPr>
        <w:spacing w:line="480" w:lineRule="auto"/>
        <w:ind w:firstLine="720"/>
        <w:rPr>
          <w:rFonts w:ascii="Times New Roman" w:hAnsi="Times New Roman" w:cs="Times New Roman"/>
        </w:rPr>
      </w:pPr>
      <w:r>
        <w:rPr>
          <w:rFonts w:ascii="Times New Roman" w:hAnsi="Times New Roman" w:cs="Times New Roman"/>
          <w:i/>
        </w:rPr>
        <w:t xml:space="preserve">Group. </w:t>
      </w:r>
      <w:r w:rsidR="00D726B7">
        <w:rPr>
          <w:rFonts w:ascii="Times New Roman" w:hAnsi="Times New Roman" w:cs="Times New Roman"/>
        </w:rPr>
        <w:t>At the group-level of responding to stereotype threat exist the strategies that seek to engender resilience against the persistence of the negative stereotype</w:t>
      </w:r>
      <w:r>
        <w:rPr>
          <w:rFonts w:ascii="Times New Roman" w:hAnsi="Times New Roman" w:cs="Times New Roman"/>
        </w:rPr>
        <w:t>, such as challenging the stereotype through educating others and holding them accountable for their stereotypes (Blocks et al., 2011; Roberts, 2005).</w:t>
      </w:r>
      <w:r w:rsidR="0004250F">
        <w:rPr>
          <w:rFonts w:ascii="Times New Roman" w:hAnsi="Times New Roman" w:cs="Times New Roman"/>
        </w:rPr>
        <w:t xml:space="preserve"> Another group-level strategy is taking collective action against the factors that create the likelihood of stereotype threat to occur, such </w:t>
      </w:r>
      <w:r w:rsidR="00C96302">
        <w:rPr>
          <w:rFonts w:ascii="Times New Roman" w:hAnsi="Times New Roman" w:cs="Times New Roman"/>
        </w:rPr>
        <w:t>increasing representative diversity</w:t>
      </w:r>
      <w:r w:rsidR="0004250F">
        <w:rPr>
          <w:rFonts w:ascii="Times New Roman" w:hAnsi="Times New Roman" w:cs="Times New Roman"/>
        </w:rPr>
        <w:t xml:space="preserve"> (Block et al., 2011). </w:t>
      </w:r>
      <w:r w:rsidR="00DA019F">
        <w:rPr>
          <w:rFonts w:ascii="Times New Roman" w:hAnsi="Times New Roman" w:cs="Times New Roman"/>
        </w:rPr>
        <w:t xml:space="preserve">Though these strategies can work to mitigate the group-level experience of stereotype threat, engaging in these activities can also detract away from the task-at-hand, thus also lowering objective task performance (Roberts, 2005). Moreover, being typecast as a </w:t>
      </w:r>
      <w:proofErr w:type="gramStart"/>
      <w:r w:rsidR="00DA019F">
        <w:rPr>
          <w:rFonts w:ascii="Times New Roman" w:hAnsi="Times New Roman" w:cs="Times New Roman"/>
        </w:rPr>
        <w:t>trouble-maker</w:t>
      </w:r>
      <w:proofErr w:type="gramEnd"/>
      <w:r w:rsidR="00DA019F">
        <w:rPr>
          <w:rFonts w:ascii="Times New Roman" w:hAnsi="Times New Roman" w:cs="Times New Roman"/>
        </w:rPr>
        <w:t xml:space="preserve"> can also have detrimental consequences on improving group standing, as well as gaining access to resources necessary to achieve equitable outcomes (</w:t>
      </w:r>
      <w:proofErr w:type="spellStart"/>
      <w:r w:rsidR="00DA019F">
        <w:rPr>
          <w:rFonts w:ascii="Times New Roman" w:hAnsi="Times New Roman" w:cs="Times New Roman"/>
        </w:rPr>
        <w:t>Branscombe</w:t>
      </w:r>
      <w:proofErr w:type="spellEnd"/>
      <w:r w:rsidR="00DA019F">
        <w:rPr>
          <w:rFonts w:ascii="Times New Roman" w:hAnsi="Times New Roman" w:cs="Times New Roman"/>
        </w:rPr>
        <w:t xml:space="preserve"> &amp; </w:t>
      </w:r>
      <w:proofErr w:type="spellStart"/>
      <w:r w:rsidR="00DA019F">
        <w:rPr>
          <w:rFonts w:ascii="Times New Roman" w:hAnsi="Times New Roman" w:cs="Times New Roman"/>
        </w:rPr>
        <w:t>Ellemers</w:t>
      </w:r>
      <w:proofErr w:type="spellEnd"/>
      <w:r w:rsidR="00DA019F">
        <w:rPr>
          <w:rFonts w:ascii="Times New Roman" w:hAnsi="Times New Roman" w:cs="Times New Roman"/>
        </w:rPr>
        <w:t>, 1998). However, in the long-term, group-level strategies are more effective than individual-level strategies of contending against stereotype threat (Block et al., 2011).</w:t>
      </w:r>
    </w:p>
    <w:p w14:paraId="418830BF" w14:textId="3C7401EB" w:rsidR="00061B94" w:rsidRDefault="00DA019F" w:rsidP="006C61DE">
      <w:pPr>
        <w:spacing w:line="480" w:lineRule="auto"/>
        <w:ind w:firstLine="720"/>
        <w:rPr>
          <w:rFonts w:ascii="Times New Roman" w:hAnsi="Times New Roman" w:cs="Times New Roman"/>
        </w:rPr>
      </w:pPr>
      <w:r>
        <w:rPr>
          <w:rFonts w:ascii="Times New Roman" w:hAnsi="Times New Roman" w:cs="Times New Roman"/>
          <w:i/>
        </w:rPr>
        <w:t>Institutional.</w:t>
      </w:r>
      <w:r>
        <w:rPr>
          <w:rFonts w:ascii="Times New Roman" w:hAnsi="Times New Roman" w:cs="Times New Roman"/>
        </w:rPr>
        <w:t xml:space="preserve"> </w:t>
      </w:r>
      <w:r w:rsidR="001852B7">
        <w:rPr>
          <w:rFonts w:ascii="Times New Roman" w:hAnsi="Times New Roman" w:cs="Times New Roman"/>
        </w:rPr>
        <w:t>In his accumulative book on stereotype threat, Steele (2011) o</w:t>
      </w:r>
      <w:r w:rsidR="00C73CB6">
        <w:rPr>
          <w:rFonts w:ascii="Times New Roman" w:hAnsi="Times New Roman" w:cs="Times New Roman"/>
        </w:rPr>
        <w:t xml:space="preserve">ffers potential solutions to this experience of existing </w:t>
      </w:r>
      <w:r w:rsidR="001852B7">
        <w:rPr>
          <w:rFonts w:ascii="Times New Roman" w:hAnsi="Times New Roman" w:cs="Times New Roman"/>
        </w:rPr>
        <w:t>negative stereotypes against a social identity, including ensuring a cr</w:t>
      </w:r>
      <w:r w:rsidR="0012578E">
        <w:rPr>
          <w:rFonts w:ascii="Times New Roman" w:hAnsi="Times New Roman" w:cs="Times New Roman"/>
        </w:rPr>
        <w:t xml:space="preserve">itical mass of representation. </w:t>
      </w:r>
      <w:r w:rsidR="00061B94">
        <w:rPr>
          <w:rFonts w:ascii="Times New Roman" w:hAnsi="Times New Roman" w:cs="Times New Roman"/>
        </w:rPr>
        <w:t xml:space="preserve">When the committee on women faculty was established at MIT in 1996, </w:t>
      </w:r>
      <w:r w:rsidR="001852B7">
        <w:rPr>
          <w:rFonts w:ascii="Times New Roman" w:hAnsi="Times New Roman" w:cs="Times New Roman"/>
        </w:rPr>
        <w:t>the purpose</w:t>
      </w:r>
      <w:r w:rsidR="00061B94">
        <w:rPr>
          <w:rFonts w:ascii="Times New Roman" w:hAnsi="Times New Roman" w:cs="Times New Roman"/>
        </w:rPr>
        <w:t xml:space="preserve"> </w:t>
      </w:r>
      <w:r w:rsidR="001852B7">
        <w:rPr>
          <w:rFonts w:ascii="Times New Roman" w:hAnsi="Times New Roman" w:cs="Times New Roman"/>
        </w:rPr>
        <w:t>was</w:t>
      </w:r>
      <w:r w:rsidR="00061B94">
        <w:rPr>
          <w:rFonts w:ascii="Times New Roman" w:hAnsi="Times New Roman" w:cs="Times New Roman"/>
        </w:rPr>
        <w:t xml:space="preserve"> to study the</w:t>
      </w:r>
      <w:r w:rsidR="001852B7">
        <w:rPr>
          <w:rFonts w:ascii="Times New Roman" w:hAnsi="Times New Roman" w:cs="Times New Roman"/>
        </w:rPr>
        <w:t xml:space="preserve"> status of women faculty. This </w:t>
      </w:r>
      <w:r w:rsidR="00061B94">
        <w:rPr>
          <w:rFonts w:ascii="Times New Roman" w:hAnsi="Times New Roman" w:cs="Times New Roman"/>
        </w:rPr>
        <w:t xml:space="preserve">opened the door for many researchers and other institutions to do the same, shedding light on </w:t>
      </w:r>
      <w:r w:rsidR="001852B7">
        <w:rPr>
          <w:rFonts w:ascii="Times New Roman" w:hAnsi="Times New Roman" w:cs="Times New Roman"/>
        </w:rPr>
        <w:t>the</w:t>
      </w:r>
      <w:r w:rsidR="00061B94">
        <w:rPr>
          <w:rFonts w:ascii="Times New Roman" w:hAnsi="Times New Roman" w:cs="Times New Roman"/>
        </w:rPr>
        <w:t xml:space="preserve"> reality that women were not as supported or represented as men faculty were and the myth as to why that was the case. The recommendations they reported to the administration have echoed over the years, </w:t>
      </w:r>
      <w:r w:rsidR="009523CF">
        <w:rPr>
          <w:rFonts w:ascii="Times New Roman" w:hAnsi="Times New Roman" w:cs="Times New Roman"/>
        </w:rPr>
        <w:t xml:space="preserve">laying out details for what could be done at the institutional level such as </w:t>
      </w:r>
      <w:r w:rsidR="00061B94">
        <w:rPr>
          <w:rFonts w:ascii="Times New Roman" w:hAnsi="Times New Roman" w:cs="Times New Roman"/>
        </w:rPr>
        <w:t xml:space="preserve">improving the status of and ensuring equity for </w:t>
      </w:r>
      <w:r w:rsidR="009523CF">
        <w:rPr>
          <w:rFonts w:ascii="Times New Roman" w:hAnsi="Times New Roman" w:cs="Times New Roman"/>
        </w:rPr>
        <w:t xml:space="preserve">senior </w:t>
      </w:r>
      <w:r w:rsidR="00061B94">
        <w:rPr>
          <w:rFonts w:ascii="Times New Roman" w:hAnsi="Times New Roman" w:cs="Times New Roman"/>
        </w:rPr>
        <w:t xml:space="preserve">women faculty, </w:t>
      </w:r>
      <w:r w:rsidR="009523CF">
        <w:rPr>
          <w:rFonts w:ascii="Times New Roman" w:hAnsi="Times New Roman" w:cs="Times New Roman"/>
        </w:rPr>
        <w:t xml:space="preserve">improving the professional lives of junior women faculty, and increasing the overall number of women faculty (MIT, 1999). </w:t>
      </w:r>
    </w:p>
    <w:p w14:paraId="6ECE8377" w14:textId="77777777" w:rsidR="00620AE6" w:rsidRDefault="00620AE6" w:rsidP="006C61DE">
      <w:pPr>
        <w:spacing w:line="480" w:lineRule="auto"/>
        <w:jc w:val="center"/>
        <w:rPr>
          <w:rFonts w:ascii="Times New Roman" w:hAnsi="Times New Roman" w:cs="Times New Roman"/>
        </w:rPr>
      </w:pPr>
    </w:p>
    <w:p w14:paraId="03964DA4" w14:textId="77777777" w:rsidR="00620AE6" w:rsidRDefault="00620AE6" w:rsidP="006C61DE">
      <w:pPr>
        <w:spacing w:line="480" w:lineRule="auto"/>
        <w:jc w:val="center"/>
        <w:rPr>
          <w:rFonts w:ascii="Times New Roman" w:hAnsi="Times New Roman" w:cs="Times New Roman"/>
        </w:rPr>
      </w:pPr>
    </w:p>
    <w:p w14:paraId="06F2A544" w14:textId="0E59F750" w:rsidR="00797AEF" w:rsidRDefault="00797AEF" w:rsidP="006C61DE">
      <w:pPr>
        <w:spacing w:line="480" w:lineRule="auto"/>
        <w:jc w:val="center"/>
        <w:rPr>
          <w:rFonts w:ascii="Times New Roman" w:hAnsi="Times New Roman" w:cs="Times New Roman"/>
        </w:rPr>
      </w:pPr>
      <w:r>
        <w:rPr>
          <w:rFonts w:ascii="Times New Roman" w:hAnsi="Times New Roman" w:cs="Times New Roman"/>
        </w:rPr>
        <w:t>Methods</w:t>
      </w:r>
    </w:p>
    <w:p w14:paraId="6C9EC238" w14:textId="6258FD0F" w:rsidR="006C6948" w:rsidRDefault="00711836" w:rsidP="006C61DE">
      <w:pPr>
        <w:spacing w:line="480" w:lineRule="auto"/>
        <w:rPr>
          <w:rFonts w:ascii="Times New Roman" w:hAnsi="Times New Roman" w:cs="Times New Roman"/>
        </w:rPr>
      </w:pPr>
      <w:r>
        <w:rPr>
          <w:rFonts w:ascii="Times New Roman" w:hAnsi="Times New Roman" w:cs="Times New Roman"/>
        </w:rPr>
        <w:tab/>
        <w:t xml:space="preserve">The primary goal of the research was to understand what women scientists experience and how they respond to being in the demographic minority at work at different stages in their careers. Data were collected through semi-structured interviews, as well as a demographic survey administered at the conclusion of the interviews. Participants were 26 women scientists employed at a top tier research university sampled both by </w:t>
      </w:r>
      <w:proofErr w:type="spellStart"/>
      <w:r w:rsidR="00226D82">
        <w:rPr>
          <w:rFonts w:ascii="Times New Roman" w:hAnsi="Times New Roman" w:cs="Times New Roman"/>
        </w:rPr>
        <w:t>by</w:t>
      </w:r>
      <w:proofErr w:type="spellEnd"/>
      <w:r w:rsidR="00226D82">
        <w:rPr>
          <w:rFonts w:ascii="Times New Roman" w:hAnsi="Times New Roman" w:cs="Times New Roman"/>
        </w:rPr>
        <w:t xml:space="preserve"> specialization (biology, geology, engineering, and earth sciences) and by </w:t>
      </w:r>
      <w:r>
        <w:rPr>
          <w:rFonts w:ascii="Times New Roman" w:hAnsi="Times New Roman" w:cs="Times New Roman"/>
        </w:rPr>
        <w:t>career stage (post-doc through full professor).</w:t>
      </w:r>
      <w:r w:rsidR="00226D82">
        <w:rPr>
          <w:rFonts w:ascii="Times New Roman" w:hAnsi="Times New Roman" w:cs="Times New Roman"/>
        </w:rPr>
        <w:t xml:space="preserve"> 4 women were biologists, 5 were in climate, 8 in engineering, and 9 in earth sciences.</w:t>
      </w:r>
      <w:r>
        <w:rPr>
          <w:rFonts w:ascii="Times New Roman" w:hAnsi="Times New Roman" w:cs="Times New Roman"/>
        </w:rPr>
        <w:t xml:space="preserve"> 7 women were post docs</w:t>
      </w:r>
      <w:r w:rsidR="00226D82">
        <w:rPr>
          <w:rFonts w:ascii="Times New Roman" w:hAnsi="Times New Roman" w:cs="Times New Roman"/>
        </w:rPr>
        <w:t xml:space="preserve"> (ranging in age from 28-46 years, 4/7 married/living with partner, 1 ha</w:t>
      </w:r>
      <w:r w:rsidR="00086034">
        <w:rPr>
          <w:rFonts w:ascii="Times New Roman" w:hAnsi="Times New Roman" w:cs="Times New Roman"/>
        </w:rPr>
        <w:t xml:space="preserve">d children, 3 being American), </w:t>
      </w:r>
      <w:r w:rsidR="006C6948">
        <w:rPr>
          <w:rFonts w:ascii="Times New Roman" w:hAnsi="Times New Roman" w:cs="Times New Roman"/>
        </w:rPr>
        <w:t xml:space="preserve">10 </w:t>
      </w:r>
      <w:r w:rsidR="00226D82">
        <w:rPr>
          <w:rFonts w:ascii="Times New Roman" w:hAnsi="Times New Roman" w:cs="Times New Roman"/>
        </w:rPr>
        <w:t xml:space="preserve">women were junior researchers/pre-tenure (ranging in age from 31-43 years, half were married/living with partner, 2/10 had children 3/10 were American), and </w:t>
      </w:r>
      <w:r w:rsidR="006C6948">
        <w:rPr>
          <w:rFonts w:ascii="Times New Roman" w:hAnsi="Times New Roman" w:cs="Times New Roman"/>
        </w:rPr>
        <w:t>9 women were senior researchers/post-tenure (ranging in age from 41-51 years, 8/9 were married/living with partner and had children, 5/9 were American). It appears that our sample yielded women scientists who followed a traditional career and family trajectory.</w:t>
      </w:r>
    </w:p>
    <w:p w14:paraId="6E056150" w14:textId="218DCA78" w:rsidR="00061B94" w:rsidRDefault="00711836" w:rsidP="006C61DE">
      <w:pPr>
        <w:spacing w:line="480" w:lineRule="auto"/>
        <w:ind w:firstLine="720"/>
        <w:rPr>
          <w:rFonts w:ascii="Times New Roman" w:hAnsi="Times New Roman" w:cs="Times New Roman"/>
        </w:rPr>
      </w:pPr>
      <w:r>
        <w:rPr>
          <w:rFonts w:ascii="Times New Roman" w:hAnsi="Times New Roman" w:cs="Times New Roman"/>
        </w:rPr>
        <w:t>The main research questions were as follows:</w:t>
      </w:r>
    </w:p>
    <w:p w14:paraId="344B8105" w14:textId="0E04FB02" w:rsidR="00711836" w:rsidRDefault="00711836" w:rsidP="00620AE6">
      <w:pPr>
        <w:pStyle w:val="ListParagraph"/>
        <w:numPr>
          <w:ilvl w:val="0"/>
          <w:numId w:val="5"/>
        </w:numPr>
        <w:rPr>
          <w:rFonts w:ascii="Times New Roman" w:hAnsi="Times New Roman" w:cs="Times New Roman"/>
        </w:rPr>
      </w:pPr>
      <w:r>
        <w:rPr>
          <w:rFonts w:ascii="Times New Roman" w:hAnsi="Times New Roman" w:cs="Times New Roman"/>
        </w:rPr>
        <w:t>Do women scientists have a perception of stereotype threat? If so, how pervasive are those perceptions?</w:t>
      </w:r>
    </w:p>
    <w:p w14:paraId="556E92DD" w14:textId="54138C63" w:rsidR="00711836" w:rsidRDefault="00711836" w:rsidP="00620AE6">
      <w:pPr>
        <w:pStyle w:val="ListParagraph"/>
        <w:numPr>
          <w:ilvl w:val="0"/>
          <w:numId w:val="5"/>
        </w:numPr>
        <w:rPr>
          <w:rFonts w:ascii="Times New Roman" w:hAnsi="Times New Roman" w:cs="Times New Roman"/>
        </w:rPr>
      </w:pPr>
      <w:r>
        <w:rPr>
          <w:rFonts w:ascii="Times New Roman" w:hAnsi="Times New Roman" w:cs="Times New Roman"/>
        </w:rPr>
        <w:t>At what point in their career or lifecycle do they become aware of stereotype threat?</w:t>
      </w:r>
    </w:p>
    <w:p w14:paraId="701E4395" w14:textId="749BBE82" w:rsidR="00711836" w:rsidRDefault="00711836" w:rsidP="00620AE6">
      <w:pPr>
        <w:pStyle w:val="ListParagraph"/>
        <w:numPr>
          <w:ilvl w:val="0"/>
          <w:numId w:val="5"/>
        </w:numPr>
        <w:rPr>
          <w:rFonts w:ascii="Times New Roman" w:hAnsi="Times New Roman" w:cs="Times New Roman"/>
        </w:rPr>
      </w:pPr>
      <w:r>
        <w:rPr>
          <w:rFonts w:ascii="Times New Roman" w:hAnsi="Times New Roman" w:cs="Times New Roman"/>
        </w:rPr>
        <w:t>What are their reactions and strategies for coping with stereotype threat?</w:t>
      </w:r>
    </w:p>
    <w:p w14:paraId="0CFD831E" w14:textId="108F8F2E" w:rsidR="00711836" w:rsidRDefault="00711836" w:rsidP="00620AE6">
      <w:pPr>
        <w:pStyle w:val="ListParagraph"/>
        <w:numPr>
          <w:ilvl w:val="0"/>
          <w:numId w:val="5"/>
        </w:numPr>
        <w:rPr>
          <w:rFonts w:ascii="Times New Roman" w:hAnsi="Times New Roman" w:cs="Times New Roman"/>
        </w:rPr>
      </w:pPr>
      <w:r>
        <w:rPr>
          <w:rFonts w:ascii="Times New Roman" w:hAnsi="Times New Roman" w:cs="Times New Roman"/>
        </w:rPr>
        <w:t>How do their reactions and strategies change over time?</w:t>
      </w:r>
    </w:p>
    <w:p w14:paraId="04F8D3BD" w14:textId="77777777" w:rsidR="00620AE6" w:rsidRDefault="00620AE6" w:rsidP="00620AE6">
      <w:pPr>
        <w:pStyle w:val="ListParagraph"/>
        <w:ind w:left="1440"/>
        <w:rPr>
          <w:rFonts w:ascii="Times New Roman" w:hAnsi="Times New Roman" w:cs="Times New Roman"/>
        </w:rPr>
      </w:pPr>
    </w:p>
    <w:p w14:paraId="15E86C4D" w14:textId="4045A9F8" w:rsidR="00711836" w:rsidRDefault="006C6948" w:rsidP="006C61DE">
      <w:pPr>
        <w:spacing w:line="480" w:lineRule="auto"/>
        <w:ind w:left="720"/>
        <w:rPr>
          <w:rFonts w:ascii="Times New Roman" w:hAnsi="Times New Roman" w:cs="Times New Roman"/>
        </w:rPr>
      </w:pPr>
      <w:r>
        <w:rPr>
          <w:rFonts w:ascii="Times New Roman" w:hAnsi="Times New Roman" w:cs="Times New Roman"/>
        </w:rPr>
        <w:t>Additional Questions for Research were:</w:t>
      </w:r>
    </w:p>
    <w:p w14:paraId="579D1544" w14:textId="5F852A5C" w:rsidR="006C6948" w:rsidRDefault="006C6948" w:rsidP="00620AE6">
      <w:pPr>
        <w:pStyle w:val="ListParagraph"/>
        <w:numPr>
          <w:ilvl w:val="0"/>
          <w:numId w:val="6"/>
        </w:numPr>
        <w:rPr>
          <w:rFonts w:ascii="Times New Roman" w:hAnsi="Times New Roman" w:cs="Times New Roman"/>
        </w:rPr>
      </w:pPr>
      <w:r>
        <w:rPr>
          <w:rFonts w:ascii="Times New Roman" w:hAnsi="Times New Roman" w:cs="Times New Roman"/>
        </w:rPr>
        <w:t>What role does having a spouse play?</w:t>
      </w:r>
    </w:p>
    <w:p w14:paraId="52213899" w14:textId="110124ED" w:rsidR="006C6948" w:rsidRDefault="006C6948" w:rsidP="00620AE6">
      <w:pPr>
        <w:pStyle w:val="ListParagraph"/>
        <w:numPr>
          <w:ilvl w:val="0"/>
          <w:numId w:val="6"/>
        </w:numPr>
        <w:rPr>
          <w:rFonts w:ascii="Times New Roman" w:hAnsi="Times New Roman" w:cs="Times New Roman"/>
        </w:rPr>
      </w:pPr>
      <w:r>
        <w:rPr>
          <w:rFonts w:ascii="Times New Roman" w:hAnsi="Times New Roman" w:cs="Times New Roman"/>
        </w:rPr>
        <w:t>What role does having a child play?</w:t>
      </w:r>
    </w:p>
    <w:p w14:paraId="12B6FC7E" w14:textId="2F7E2CC5" w:rsidR="006C6948" w:rsidRDefault="006C6948" w:rsidP="00620AE6">
      <w:pPr>
        <w:pStyle w:val="ListParagraph"/>
        <w:numPr>
          <w:ilvl w:val="0"/>
          <w:numId w:val="6"/>
        </w:numPr>
        <w:rPr>
          <w:rFonts w:ascii="Times New Roman" w:hAnsi="Times New Roman" w:cs="Times New Roman"/>
        </w:rPr>
      </w:pPr>
      <w:r>
        <w:rPr>
          <w:rFonts w:ascii="Times New Roman" w:hAnsi="Times New Roman" w:cs="Times New Roman"/>
        </w:rPr>
        <w:t>What role does pressure to date play?</w:t>
      </w:r>
    </w:p>
    <w:p w14:paraId="73F23F95" w14:textId="03702CC6" w:rsidR="006C6948" w:rsidRDefault="006C6948" w:rsidP="006C61DE">
      <w:pPr>
        <w:pStyle w:val="ListParagraph"/>
        <w:numPr>
          <w:ilvl w:val="0"/>
          <w:numId w:val="6"/>
        </w:numPr>
        <w:spacing w:line="480" w:lineRule="auto"/>
        <w:rPr>
          <w:rFonts w:ascii="Times New Roman" w:hAnsi="Times New Roman" w:cs="Times New Roman"/>
        </w:rPr>
      </w:pPr>
      <w:r>
        <w:rPr>
          <w:rFonts w:ascii="Times New Roman" w:hAnsi="Times New Roman" w:cs="Times New Roman"/>
        </w:rPr>
        <w:t>What are the potential solutions?</w:t>
      </w:r>
    </w:p>
    <w:p w14:paraId="16883BF0" w14:textId="28F4279E" w:rsidR="006C6948" w:rsidRDefault="006C6948" w:rsidP="006C61DE">
      <w:pPr>
        <w:spacing w:line="480" w:lineRule="auto"/>
        <w:ind w:firstLine="720"/>
        <w:rPr>
          <w:rFonts w:ascii="Times New Roman" w:hAnsi="Times New Roman" w:cs="Times New Roman"/>
        </w:rPr>
      </w:pPr>
      <w:r>
        <w:rPr>
          <w:rFonts w:ascii="Times New Roman" w:hAnsi="Times New Roman" w:cs="Times New Roman"/>
        </w:rPr>
        <w:t xml:space="preserve">This last research question is the focus of this paper. 25 women were asked </w:t>
      </w:r>
      <w:r w:rsidR="00086034">
        <w:rPr>
          <w:rFonts w:ascii="Times New Roman" w:hAnsi="Times New Roman" w:cs="Times New Roman"/>
        </w:rPr>
        <w:t xml:space="preserve">the </w:t>
      </w:r>
      <w:r>
        <w:rPr>
          <w:rFonts w:ascii="Times New Roman" w:hAnsi="Times New Roman" w:cs="Times New Roman"/>
        </w:rPr>
        <w:t xml:space="preserve">question, “What would you like to see change to ameliorate this situation for women scientists in the future?” Their answers were </w:t>
      </w:r>
      <w:proofErr w:type="spellStart"/>
      <w:r>
        <w:rPr>
          <w:rFonts w:ascii="Times New Roman" w:hAnsi="Times New Roman" w:cs="Times New Roman"/>
        </w:rPr>
        <w:t>phenomenologically</w:t>
      </w:r>
      <w:proofErr w:type="spellEnd"/>
      <w:r>
        <w:rPr>
          <w:rFonts w:ascii="Times New Roman" w:hAnsi="Times New Roman" w:cs="Times New Roman"/>
        </w:rPr>
        <w:t xml:space="preserve"> coded to consensus by 2 researchers, who were also involved in data collection. What emerged from the data were solutions at multiple levels of implementation. </w:t>
      </w:r>
    </w:p>
    <w:p w14:paraId="39CD7120" w14:textId="69FA50D8" w:rsidR="006C6948" w:rsidRDefault="006C6948" w:rsidP="006C61DE">
      <w:pPr>
        <w:spacing w:line="480" w:lineRule="auto"/>
        <w:jc w:val="center"/>
        <w:rPr>
          <w:rFonts w:ascii="Times New Roman" w:hAnsi="Times New Roman" w:cs="Times New Roman"/>
        </w:rPr>
      </w:pPr>
      <w:r>
        <w:rPr>
          <w:rFonts w:ascii="Times New Roman" w:hAnsi="Times New Roman" w:cs="Times New Roman"/>
        </w:rPr>
        <w:t>Results</w:t>
      </w:r>
    </w:p>
    <w:p w14:paraId="492F654D" w14:textId="41C41089" w:rsidR="00086034" w:rsidRDefault="006C6948" w:rsidP="006C61DE">
      <w:pPr>
        <w:spacing w:line="480" w:lineRule="auto"/>
        <w:rPr>
          <w:rFonts w:ascii="Times New Roman" w:hAnsi="Times New Roman" w:cs="Times New Roman"/>
        </w:rPr>
      </w:pPr>
      <w:r>
        <w:rPr>
          <w:rFonts w:ascii="Times New Roman" w:hAnsi="Times New Roman" w:cs="Times New Roman"/>
        </w:rPr>
        <w:tab/>
        <w:t xml:space="preserve">As seen in Table 1, </w:t>
      </w:r>
      <w:r w:rsidR="00466A7C">
        <w:rPr>
          <w:rFonts w:ascii="Times New Roman" w:hAnsi="Times New Roman" w:cs="Times New Roman"/>
        </w:rPr>
        <w:t xml:space="preserve">the </w:t>
      </w:r>
      <w:r>
        <w:rPr>
          <w:rFonts w:ascii="Times New Roman" w:hAnsi="Times New Roman" w:cs="Times New Roman"/>
        </w:rPr>
        <w:t>women scientists</w:t>
      </w:r>
      <w:r w:rsidR="00466A7C">
        <w:rPr>
          <w:rFonts w:ascii="Times New Roman" w:hAnsi="Times New Roman" w:cs="Times New Roman"/>
        </w:rPr>
        <w:t xml:space="preserve"> we interviewed</w:t>
      </w:r>
      <w:r>
        <w:rPr>
          <w:rFonts w:ascii="Times New Roman" w:hAnsi="Times New Roman" w:cs="Times New Roman"/>
        </w:rPr>
        <w:t xml:space="preserve"> offered solutions at individual, group, institutional, and societal levels.</w:t>
      </w:r>
      <w:r w:rsidR="00466A7C">
        <w:rPr>
          <w:rFonts w:ascii="Times New Roman" w:hAnsi="Times New Roman" w:cs="Times New Roman"/>
        </w:rPr>
        <w:t xml:space="preserve"> </w:t>
      </w:r>
      <w:r>
        <w:rPr>
          <w:rFonts w:ascii="Times New Roman" w:hAnsi="Times New Roman" w:cs="Times New Roman"/>
        </w:rPr>
        <w:t xml:space="preserve">At the individual level, the three high-level codes were work-life balance (n=15), building confidence (n=8) and </w:t>
      </w:r>
      <w:r w:rsidR="00086034">
        <w:rPr>
          <w:rFonts w:ascii="Times New Roman" w:hAnsi="Times New Roman" w:cs="Times New Roman"/>
        </w:rPr>
        <w:t xml:space="preserve">navigating the system (n=5). Work-life balance included balancing how to successfully have both a career and family, as one woman asserted, </w:t>
      </w:r>
    </w:p>
    <w:p w14:paraId="629DA8EB" w14:textId="77777777" w:rsidR="00086034" w:rsidRDefault="00086034" w:rsidP="00620AE6">
      <w:pPr>
        <w:ind w:left="720"/>
        <w:rPr>
          <w:rFonts w:ascii="Times New Roman" w:eastAsia="Times New Roman" w:hAnsi="Times New Roman"/>
          <w:i/>
          <w:color w:val="000000"/>
        </w:rPr>
      </w:pPr>
      <w:r w:rsidRPr="00086034">
        <w:rPr>
          <w:rFonts w:ascii="Times New Roman" w:hAnsi="Times New Roman" w:cs="Times New Roman"/>
          <w:i/>
        </w:rPr>
        <w:t>“</w:t>
      </w:r>
      <w:r w:rsidRPr="00086034">
        <w:rPr>
          <w:rFonts w:ascii="Times New Roman" w:eastAsia="Times New Roman" w:hAnsi="Times New Roman"/>
          <w:i/>
          <w:color w:val="000000"/>
        </w:rPr>
        <w:t xml:space="preserve">Just the ever-increasing pressures and demands of work and balancing those with raising a family. We’re in an environment where the expectations are that you’re working 50 to 70 hours a week and to have a family in that circumstance is very, very stressful. So that’s the biggest one.” </w:t>
      </w:r>
    </w:p>
    <w:p w14:paraId="2D6E8BE0" w14:textId="77777777" w:rsidR="00620AE6" w:rsidRPr="00086034" w:rsidRDefault="00620AE6" w:rsidP="00620AE6">
      <w:pPr>
        <w:ind w:left="720"/>
        <w:rPr>
          <w:rFonts w:ascii="Times New Roman" w:eastAsia="Times New Roman" w:hAnsi="Times New Roman"/>
          <w:i/>
          <w:color w:val="000000"/>
        </w:rPr>
      </w:pPr>
    </w:p>
    <w:p w14:paraId="0FAA3289" w14:textId="556637A1" w:rsidR="006C6948" w:rsidRPr="00086034" w:rsidRDefault="00086034" w:rsidP="006C61DE">
      <w:pPr>
        <w:spacing w:line="480" w:lineRule="auto"/>
        <w:rPr>
          <w:rFonts w:ascii="Times New Roman" w:eastAsia="Times New Roman" w:hAnsi="Times New Roman"/>
          <w:i/>
          <w:color w:val="000000"/>
        </w:rPr>
      </w:pPr>
      <w:r>
        <w:rPr>
          <w:rFonts w:ascii="Times New Roman" w:eastAsia="Times New Roman" w:hAnsi="Times New Roman"/>
          <w:color w:val="000000"/>
        </w:rPr>
        <w:t xml:space="preserve">Work-life balance also includes balancing work with life outside of the family as one woman stated, </w:t>
      </w:r>
      <w:r w:rsidRPr="00125BDD">
        <w:rPr>
          <w:rFonts w:ascii="Times New Roman" w:eastAsia="Times New Roman" w:hAnsi="Times New Roman"/>
          <w:color w:val="000000"/>
        </w:rPr>
        <w:t xml:space="preserve"> </w:t>
      </w:r>
      <w:r w:rsidRPr="00086034">
        <w:rPr>
          <w:rFonts w:ascii="Times New Roman" w:eastAsia="Times New Roman" w:hAnsi="Times New Roman"/>
          <w:i/>
          <w:color w:val="000000"/>
        </w:rPr>
        <w:t xml:space="preserve">“It is nice to go hiking every now and then, you know, and do some exercise, and just hang out and do nothing, read a book…watch a movie.” </w:t>
      </w:r>
    </w:p>
    <w:p w14:paraId="527C4A81" w14:textId="59EC8DE8" w:rsidR="00EB7D3A" w:rsidRDefault="00086034" w:rsidP="006C61DE">
      <w:pPr>
        <w:spacing w:line="480" w:lineRule="auto"/>
        <w:rPr>
          <w:rFonts w:ascii="Times New Roman" w:eastAsia="Times New Roman" w:hAnsi="Times New Roman"/>
          <w:color w:val="000000"/>
        </w:rPr>
      </w:pPr>
      <w:r>
        <w:rPr>
          <w:rFonts w:ascii="Times New Roman" w:eastAsia="Times New Roman" w:hAnsi="Times New Roman"/>
          <w:color w:val="000000"/>
        </w:rPr>
        <w:tab/>
        <w:t>At the group-level, the high-level codes were social support</w:t>
      </w:r>
      <w:r w:rsidR="007F5953">
        <w:rPr>
          <w:rFonts w:ascii="Times New Roman" w:eastAsia="Times New Roman" w:hAnsi="Times New Roman"/>
          <w:color w:val="000000"/>
        </w:rPr>
        <w:t xml:space="preserve"> (n=12)</w:t>
      </w:r>
      <w:r>
        <w:rPr>
          <w:rFonts w:ascii="Times New Roman" w:eastAsia="Times New Roman" w:hAnsi="Times New Roman"/>
          <w:color w:val="000000"/>
        </w:rPr>
        <w:t xml:space="preserve">, which includes </w:t>
      </w:r>
      <w:proofErr w:type="gramStart"/>
      <w:r>
        <w:rPr>
          <w:rFonts w:ascii="Times New Roman" w:eastAsia="Times New Roman" w:hAnsi="Times New Roman"/>
          <w:color w:val="000000"/>
        </w:rPr>
        <w:t>role-modeling</w:t>
      </w:r>
      <w:proofErr w:type="gramEnd"/>
      <w:r>
        <w:rPr>
          <w:rFonts w:ascii="Times New Roman" w:eastAsia="Times New Roman" w:hAnsi="Times New Roman"/>
          <w:color w:val="000000"/>
        </w:rPr>
        <w:t xml:space="preserve"> and mentorship, and networking and building community</w:t>
      </w:r>
      <w:r w:rsidR="007F5953">
        <w:rPr>
          <w:rFonts w:ascii="Times New Roman" w:eastAsia="Times New Roman" w:hAnsi="Times New Roman"/>
          <w:color w:val="000000"/>
        </w:rPr>
        <w:t xml:space="preserve"> (n=11)</w:t>
      </w:r>
      <w:r>
        <w:rPr>
          <w:rFonts w:ascii="Times New Roman" w:eastAsia="Times New Roman" w:hAnsi="Times New Roman"/>
          <w:color w:val="000000"/>
        </w:rPr>
        <w:t xml:space="preserve">. </w:t>
      </w:r>
      <w:r w:rsidR="00EB7D3A">
        <w:rPr>
          <w:rFonts w:ascii="Times New Roman" w:eastAsia="Times New Roman" w:hAnsi="Times New Roman"/>
          <w:color w:val="000000"/>
        </w:rPr>
        <w:t xml:space="preserve">As one woman noted concerning the effect of role-modeling and mentorship, </w:t>
      </w:r>
    </w:p>
    <w:p w14:paraId="7B566A04" w14:textId="0543138E" w:rsidR="00086034" w:rsidRDefault="00EB7D3A" w:rsidP="00620AE6">
      <w:pPr>
        <w:ind w:left="720"/>
        <w:rPr>
          <w:rFonts w:ascii="Times New Roman" w:eastAsia="Times New Roman" w:hAnsi="Times New Roman"/>
          <w:i/>
          <w:color w:val="000000"/>
        </w:rPr>
      </w:pPr>
      <w:r w:rsidRPr="00EB7D3A">
        <w:rPr>
          <w:rFonts w:ascii="Times New Roman" w:eastAsia="Times New Roman" w:hAnsi="Times New Roman"/>
          <w:i/>
          <w:color w:val="000000"/>
        </w:rPr>
        <w:t>“Say you’re going to university, and lots of your professors are actually women, then that will make you feel more motivated.  It’s like, ‘Oh, if she can do it, why not me?</w:t>
      </w:r>
      <w:proofErr w:type="gramStart"/>
      <w:r w:rsidRPr="00EB7D3A">
        <w:rPr>
          <w:rFonts w:ascii="Times New Roman" w:eastAsia="Times New Roman" w:hAnsi="Times New Roman"/>
          <w:i/>
          <w:color w:val="000000"/>
        </w:rPr>
        <w:t>’,</w:t>
      </w:r>
      <w:proofErr w:type="gramEnd"/>
      <w:r w:rsidRPr="00EB7D3A">
        <w:rPr>
          <w:rFonts w:ascii="Times New Roman" w:eastAsia="Times New Roman" w:hAnsi="Times New Roman"/>
          <w:i/>
          <w:color w:val="000000"/>
        </w:rPr>
        <w:t xml:space="preserve"> in that kind of way.  So, obviously the more women become professors, the more women may want to stay in science and carry on and all that.”</w:t>
      </w:r>
    </w:p>
    <w:p w14:paraId="73A57460" w14:textId="77777777" w:rsidR="00620AE6" w:rsidRDefault="00620AE6" w:rsidP="00620AE6">
      <w:pPr>
        <w:ind w:left="720"/>
        <w:rPr>
          <w:rFonts w:ascii="Times New Roman" w:eastAsia="Times New Roman" w:hAnsi="Times New Roman"/>
          <w:i/>
          <w:color w:val="000000"/>
        </w:rPr>
      </w:pPr>
    </w:p>
    <w:p w14:paraId="7951D625" w14:textId="7228E621" w:rsidR="00EB7D3A" w:rsidRPr="00EB7D3A" w:rsidRDefault="00EB7D3A" w:rsidP="006C61DE">
      <w:pPr>
        <w:spacing w:line="480" w:lineRule="auto"/>
        <w:rPr>
          <w:rFonts w:ascii="Times New Roman" w:hAnsi="Times New Roman" w:cs="Times New Roman"/>
          <w:i/>
        </w:rPr>
      </w:pPr>
      <w:proofErr w:type="gramStart"/>
      <w:r>
        <w:rPr>
          <w:rFonts w:ascii="Times New Roman" w:hAnsi="Times New Roman" w:cs="Times New Roman"/>
        </w:rPr>
        <w:t xml:space="preserve">This sentiment was echoed by another woman scientist in terms of building community and networking, </w:t>
      </w:r>
      <w:r w:rsidRPr="00EB7D3A">
        <w:rPr>
          <w:rFonts w:ascii="Times New Roman" w:hAnsi="Times New Roman" w:cs="Times New Roman"/>
          <w:i/>
        </w:rPr>
        <w:t>“</w:t>
      </w:r>
      <w:r w:rsidRPr="00EB7D3A">
        <w:rPr>
          <w:rFonts w:ascii="Times New Roman" w:eastAsia="Times New Roman" w:hAnsi="Times New Roman"/>
          <w:i/>
          <w:color w:val="000000"/>
        </w:rPr>
        <w:t>Definitely try to interact more, and interaction between female faculty and female students.”</w:t>
      </w:r>
      <w:proofErr w:type="gramEnd"/>
      <w:r>
        <w:rPr>
          <w:rFonts w:ascii="Times New Roman" w:eastAsia="Times New Roman" w:hAnsi="Times New Roman"/>
          <w:color w:val="000000"/>
        </w:rPr>
        <w:t xml:space="preserve"> And another woman stressed how necessary networking is, </w:t>
      </w:r>
      <w:r w:rsidRPr="00EB7D3A">
        <w:rPr>
          <w:rFonts w:ascii="Times New Roman" w:eastAsia="Times New Roman" w:hAnsi="Times New Roman"/>
          <w:i/>
          <w:color w:val="000000"/>
        </w:rPr>
        <w:t xml:space="preserve">“I think networking is fundamental. I mean, it's fundamental in science, and it's fundamental to survival in these types of institutions.”  </w:t>
      </w:r>
    </w:p>
    <w:p w14:paraId="76DB6B59" w14:textId="7F5FD747" w:rsidR="007F5953" w:rsidRDefault="00466A7C" w:rsidP="006C61DE">
      <w:pPr>
        <w:spacing w:line="480" w:lineRule="auto"/>
        <w:ind w:firstLine="720"/>
        <w:rPr>
          <w:rFonts w:ascii="Times New Roman" w:hAnsi="Times New Roman" w:cs="Times New Roman"/>
        </w:rPr>
      </w:pPr>
      <w:r>
        <w:rPr>
          <w:rFonts w:ascii="Times New Roman" w:hAnsi="Times New Roman" w:cs="Times New Roman"/>
        </w:rPr>
        <w:t>At the institutional-level, women scientists offered the most solutions. A</w:t>
      </w:r>
      <w:r w:rsidR="00EB7D3A">
        <w:rPr>
          <w:rFonts w:ascii="Times New Roman" w:hAnsi="Times New Roman" w:cs="Times New Roman"/>
        </w:rPr>
        <w:t xml:space="preserve">ll </w:t>
      </w:r>
      <w:r w:rsidR="006C6948">
        <w:rPr>
          <w:rFonts w:ascii="Times New Roman" w:hAnsi="Times New Roman" w:cs="Times New Roman"/>
        </w:rPr>
        <w:t>of the women</w:t>
      </w:r>
      <w:r w:rsidR="007F5953">
        <w:rPr>
          <w:rFonts w:ascii="Times New Roman" w:hAnsi="Times New Roman" w:cs="Times New Roman"/>
        </w:rPr>
        <w:t xml:space="preserve"> who were asked this question</w:t>
      </w:r>
      <w:r w:rsidR="006C6948">
        <w:rPr>
          <w:rFonts w:ascii="Times New Roman" w:hAnsi="Times New Roman" w:cs="Times New Roman"/>
        </w:rPr>
        <w:t xml:space="preserve"> mentioned representation </w:t>
      </w:r>
      <w:r w:rsidR="007F5953">
        <w:rPr>
          <w:rFonts w:ascii="Times New Roman" w:hAnsi="Times New Roman" w:cs="Times New Roman"/>
        </w:rPr>
        <w:t xml:space="preserve">of women (n=25), including having women in leadership, increasing representation and retention. As one scientist illustrated how powerful more women in leadership positions would be and the adverse effects of not having representation, </w:t>
      </w:r>
    </w:p>
    <w:p w14:paraId="19799FF6" w14:textId="07E7F520" w:rsidR="006C6948" w:rsidRDefault="007F5953" w:rsidP="00620AE6">
      <w:pPr>
        <w:ind w:left="720"/>
        <w:rPr>
          <w:rFonts w:ascii="Times New Roman" w:eastAsia="Times New Roman" w:hAnsi="Times New Roman"/>
          <w:i/>
        </w:rPr>
      </w:pPr>
      <w:r w:rsidRPr="007F5953">
        <w:rPr>
          <w:rFonts w:ascii="Times New Roman" w:hAnsi="Times New Roman" w:cs="Times New Roman"/>
          <w:i/>
        </w:rPr>
        <w:t>“</w:t>
      </w:r>
      <w:r w:rsidRPr="007F5953">
        <w:rPr>
          <w:rFonts w:ascii="Times New Roman" w:eastAsia="Times New Roman" w:hAnsi="Times New Roman"/>
          <w:i/>
        </w:rPr>
        <w:t>I think we really need a lot more women in management, even at the director's level, even if it means creating just two director's posts tied to have that. And to have a woman who's actually gone through the system so that we can see that as a pos</w:t>
      </w:r>
      <w:r w:rsidR="00466A7C">
        <w:rPr>
          <w:rFonts w:ascii="Times New Roman" w:eastAsia="Times New Roman" w:hAnsi="Times New Roman"/>
          <w:i/>
        </w:rPr>
        <w:t xml:space="preserve">sibility. </w:t>
      </w:r>
      <w:r w:rsidRPr="007F5953">
        <w:rPr>
          <w:rFonts w:ascii="Times New Roman" w:eastAsia="Times New Roman" w:hAnsi="Times New Roman"/>
          <w:i/>
        </w:rPr>
        <w:t>And at the moment it's like, you know, the directors offices are behind glass doors. And it's just like penetrating that glass door is just really hard. And I think, because of the feeling that you have to give that extra effort to get through, people just get discouraged. You feel that your whole biology is fighting against you.”</w:t>
      </w:r>
    </w:p>
    <w:p w14:paraId="5C16D991" w14:textId="77777777" w:rsidR="00620AE6" w:rsidRPr="007F5953" w:rsidRDefault="00620AE6" w:rsidP="00620AE6">
      <w:pPr>
        <w:ind w:left="720"/>
        <w:rPr>
          <w:rFonts w:ascii="Times New Roman" w:hAnsi="Times New Roman" w:cs="Times New Roman"/>
          <w:i/>
        </w:rPr>
      </w:pPr>
    </w:p>
    <w:p w14:paraId="0A9D8BE6" w14:textId="77777777" w:rsidR="00466A7C" w:rsidRDefault="007F5953" w:rsidP="006C61DE">
      <w:pPr>
        <w:spacing w:line="480" w:lineRule="auto"/>
        <w:rPr>
          <w:rFonts w:ascii="Times New Roman" w:eastAsia="Times New Roman" w:hAnsi="Times New Roman"/>
        </w:rPr>
      </w:pPr>
      <w:r>
        <w:rPr>
          <w:rFonts w:ascii="Times New Roman" w:hAnsi="Times New Roman" w:cs="Times New Roman"/>
        </w:rPr>
        <w:t>In addition to women in leadership positions, having more women in general is a shared sentiment that would better the situation for all</w:t>
      </w:r>
      <w:r w:rsidR="00466A7C">
        <w:rPr>
          <w:rFonts w:ascii="Times New Roman" w:hAnsi="Times New Roman" w:cs="Times New Roman"/>
        </w:rPr>
        <w:t xml:space="preserve"> as one women affirmed</w:t>
      </w:r>
      <w:r>
        <w:rPr>
          <w:rFonts w:ascii="Times New Roman" w:hAnsi="Times New Roman" w:cs="Times New Roman"/>
        </w:rPr>
        <w:t>, “</w:t>
      </w:r>
      <w:r w:rsidRPr="007F5953">
        <w:rPr>
          <w:rFonts w:ascii="Times New Roman" w:eastAsia="Times New Roman" w:hAnsi="Times New Roman"/>
          <w:i/>
        </w:rPr>
        <w:t>I think really the thing that</w:t>
      </w:r>
      <w:r>
        <w:rPr>
          <w:rFonts w:ascii="Times New Roman" w:eastAsia="Times New Roman" w:hAnsi="Times New Roman"/>
          <w:i/>
        </w:rPr>
        <w:t xml:space="preserve"> has to change is the numbers. </w:t>
      </w:r>
      <w:r w:rsidRPr="007F5953">
        <w:rPr>
          <w:rFonts w:ascii="Times New Roman" w:eastAsia="Times New Roman" w:hAnsi="Times New Roman"/>
          <w:i/>
        </w:rPr>
        <w:t xml:space="preserve">And whatever needs to be done to get the numbers—because once the numbers </w:t>
      </w:r>
      <w:r w:rsidR="00466A7C">
        <w:rPr>
          <w:rFonts w:ascii="Times New Roman" w:eastAsia="Times New Roman" w:hAnsi="Times New Roman"/>
          <w:i/>
        </w:rPr>
        <w:t xml:space="preserve">are different, it will happen. </w:t>
      </w:r>
      <w:r w:rsidRPr="007F5953">
        <w:rPr>
          <w:rFonts w:ascii="Times New Roman" w:eastAsia="Times New Roman" w:hAnsi="Times New Roman"/>
          <w:i/>
        </w:rPr>
        <w:t>It will not happen without the numbers</w:t>
      </w:r>
      <w:r>
        <w:rPr>
          <w:rFonts w:ascii="Times New Roman" w:eastAsia="Times New Roman" w:hAnsi="Times New Roman"/>
          <w:i/>
        </w:rPr>
        <w:t>.”</w:t>
      </w:r>
      <w:r w:rsidR="00466A7C">
        <w:rPr>
          <w:rFonts w:ascii="Times New Roman" w:eastAsia="Times New Roman" w:hAnsi="Times New Roman"/>
          <w:i/>
        </w:rPr>
        <w:t xml:space="preserve"> </w:t>
      </w:r>
      <w:r w:rsidR="00466A7C">
        <w:rPr>
          <w:rFonts w:ascii="Times New Roman" w:eastAsia="Times New Roman" w:hAnsi="Times New Roman"/>
        </w:rPr>
        <w:t xml:space="preserve">And another pointed to evidence of the effectiveness at more equitable representation, </w:t>
      </w:r>
    </w:p>
    <w:p w14:paraId="5F732CA0" w14:textId="01A44C3E" w:rsidR="00061B94" w:rsidRDefault="00466A7C" w:rsidP="00620AE6">
      <w:pPr>
        <w:ind w:left="720"/>
        <w:rPr>
          <w:rFonts w:ascii="Times New Roman" w:eastAsia="Times New Roman" w:hAnsi="Times New Roman"/>
          <w:i/>
        </w:rPr>
      </w:pPr>
      <w:r w:rsidRPr="00466A7C">
        <w:rPr>
          <w:rFonts w:ascii="Times New Roman" w:eastAsia="Times New Roman" w:hAnsi="Times New Roman"/>
          <w:i/>
        </w:rPr>
        <w:t>“So, here in the computer science department, there are—I forget how m</w:t>
      </w:r>
      <w:r>
        <w:rPr>
          <w:rFonts w:ascii="Times New Roman" w:eastAsia="Times New Roman" w:hAnsi="Times New Roman"/>
          <w:i/>
        </w:rPr>
        <w:t xml:space="preserve">any.  </w:t>
      </w:r>
      <w:proofErr w:type="gramStart"/>
      <w:r>
        <w:rPr>
          <w:rFonts w:ascii="Times New Roman" w:eastAsia="Times New Roman" w:hAnsi="Times New Roman"/>
          <w:i/>
        </w:rPr>
        <w:t>Maybe four or five women.</w:t>
      </w:r>
      <w:proofErr w:type="gramEnd"/>
      <w:r w:rsidRPr="00466A7C">
        <w:rPr>
          <w:rFonts w:ascii="Times New Roman" w:eastAsia="Times New Roman" w:hAnsi="Times New Roman"/>
          <w:i/>
        </w:rPr>
        <w:t xml:space="preserve"> And I talked to some of my colleagues there and it really changed the way faculty meetings are run and different discussions—</w:t>
      </w:r>
      <w:proofErr w:type="gramStart"/>
      <w:r w:rsidRPr="00466A7C">
        <w:rPr>
          <w:rFonts w:ascii="Times New Roman" w:eastAsia="Times New Roman" w:hAnsi="Times New Roman"/>
          <w:i/>
        </w:rPr>
        <w:t>there’s</w:t>
      </w:r>
      <w:r>
        <w:rPr>
          <w:rFonts w:ascii="Times New Roman" w:eastAsia="Times New Roman" w:hAnsi="Times New Roman"/>
          <w:i/>
        </w:rPr>
        <w:t xml:space="preserve"> just different points</w:t>
      </w:r>
      <w:proofErr w:type="gramEnd"/>
      <w:r>
        <w:rPr>
          <w:rFonts w:ascii="Times New Roman" w:eastAsia="Times New Roman" w:hAnsi="Times New Roman"/>
          <w:i/>
        </w:rPr>
        <w:t xml:space="preserve"> of view.</w:t>
      </w:r>
      <w:r w:rsidRPr="00466A7C">
        <w:rPr>
          <w:rFonts w:ascii="Times New Roman" w:eastAsia="Times New Roman" w:hAnsi="Times New Roman"/>
          <w:i/>
        </w:rPr>
        <w:t xml:space="preserve"> It’s not necessarily just women and men, but there’s just a diversity of points of view.”</w:t>
      </w:r>
    </w:p>
    <w:p w14:paraId="546C5C1E" w14:textId="77777777" w:rsidR="00620AE6" w:rsidRPr="00466A7C" w:rsidRDefault="00620AE6" w:rsidP="00620AE6">
      <w:pPr>
        <w:ind w:left="720"/>
        <w:rPr>
          <w:rFonts w:ascii="Times New Roman" w:hAnsi="Times New Roman" w:cs="Times New Roman"/>
          <w:i/>
        </w:rPr>
      </w:pPr>
    </w:p>
    <w:p w14:paraId="5CF5ACED" w14:textId="77777777" w:rsidR="00466A7C" w:rsidRDefault="00466A7C" w:rsidP="006C61DE">
      <w:pPr>
        <w:spacing w:line="480" w:lineRule="auto"/>
        <w:rPr>
          <w:rFonts w:ascii="Times New Roman" w:hAnsi="Times New Roman" w:cs="Times New Roman"/>
        </w:rPr>
      </w:pPr>
      <w:r>
        <w:rPr>
          <w:rFonts w:ascii="Times New Roman" w:hAnsi="Times New Roman" w:cs="Times New Roman"/>
        </w:rPr>
        <w:t xml:space="preserve">One clear way to increase representation is to prevent attrition or increase retention, some women scientists pointed at the pipeline as reasons to the low numbers in their fields, </w:t>
      </w:r>
    </w:p>
    <w:p w14:paraId="6083EBFC" w14:textId="2312E9C2" w:rsidR="00061B94" w:rsidRDefault="00466A7C" w:rsidP="00620AE6">
      <w:pPr>
        <w:ind w:left="720"/>
        <w:rPr>
          <w:rFonts w:ascii="Times New Roman" w:eastAsia="Times New Roman" w:hAnsi="Times New Roman"/>
          <w:i/>
          <w:color w:val="000000"/>
        </w:rPr>
      </w:pPr>
      <w:r w:rsidRPr="00466A7C">
        <w:rPr>
          <w:rFonts w:ascii="Times New Roman" w:hAnsi="Times New Roman" w:cs="Times New Roman"/>
          <w:i/>
        </w:rPr>
        <w:t>“</w:t>
      </w:r>
      <w:r w:rsidRPr="00466A7C">
        <w:rPr>
          <w:rFonts w:ascii="Times New Roman" w:eastAsia="Times New Roman" w:hAnsi="Times New Roman"/>
          <w:i/>
          <w:color w:val="000000"/>
        </w:rPr>
        <w:t>I think one thing would be how do we get women from graduate school to post-</w:t>
      </w:r>
      <w:r>
        <w:rPr>
          <w:rFonts w:ascii="Times New Roman" w:eastAsia="Times New Roman" w:hAnsi="Times New Roman"/>
          <w:i/>
          <w:color w:val="000000"/>
        </w:rPr>
        <w:t>doc and post-doc to professors.</w:t>
      </w:r>
      <w:r w:rsidRPr="00466A7C">
        <w:rPr>
          <w:rFonts w:ascii="Times New Roman" w:eastAsia="Times New Roman" w:hAnsi="Times New Roman"/>
          <w:i/>
          <w:color w:val="000000"/>
        </w:rPr>
        <w:t xml:space="preserve"> I think that's one of the biggest challenges right now in academia for women, because I think a lot of women just are leavi</w:t>
      </w:r>
      <w:r>
        <w:rPr>
          <w:rFonts w:ascii="Times New Roman" w:eastAsia="Times New Roman" w:hAnsi="Times New Roman"/>
          <w:i/>
          <w:color w:val="000000"/>
        </w:rPr>
        <w:t>ng, or they're very regimented…</w:t>
      </w:r>
      <w:r w:rsidRPr="00466A7C">
        <w:rPr>
          <w:rFonts w:ascii="Times New Roman" w:eastAsia="Times New Roman" w:hAnsi="Times New Roman"/>
          <w:i/>
          <w:color w:val="000000"/>
        </w:rPr>
        <w:t>you're told in grad school you either have to have kid</w:t>
      </w:r>
      <w:r>
        <w:rPr>
          <w:rFonts w:ascii="Times New Roman" w:eastAsia="Times New Roman" w:hAnsi="Times New Roman"/>
          <w:i/>
          <w:color w:val="000000"/>
        </w:rPr>
        <w:t>s before tenure or after tenure…</w:t>
      </w:r>
      <w:r w:rsidRPr="00466A7C">
        <w:rPr>
          <w:rFonts w:ascii="Times New Roman" w:eastAsia="Times New Roman" w:hAnsi="Times New Roman"/>
          <w:i/>
          <w:color w:val="000000"/>
        </w:rPr>
        <w:t>And so a lot of wome</w:t>
      </w:r>
      <w:r>
        <w:rPr>
          <w:rFonts w:ascii="Times New Roman" w:eastAsia="Times New Roman" w:hAnsi="Times New Roman"/>
          <w:i/>
          <w:color w:val="000000"/>
        </w:rPr>
        <w:t>n leave, because they're like, ‘</w:t>
      </w:r>
      <w:r w:rsidRPr="00466A7C">
        <w:rPr>
          <w:rFonts w:ascii="Times New Roman" w:eastAsia="Times New Roman" w:hAnsi="Times New Roman"/>
          <w:i/>
          <w:color w:val="000000"/>
        </w:rPr>
        <w:t>Well, I don't have time to have kids before, and I can't wait till after, so I should just not be an academic.</w:t>
      </w:r>
      <w:r>
        <w:rPr>
          <w:rFonts w:ascii="Times New Roman" w:eastAsia="Times New Roman" w:hAnsi="Times New Roman"/>
          <w:i/>
          <w:color w:val="000000"/>
        </w:rPr>
        <w:t>’</w:t>
      </w:r>
      <w:r w:rsidRPr="00466A7C">
        <w:rPr>
          <w:rFonts w:ascii="Times New Roman" w:eastAsia="Times New Roman" w:hAnsi="Times New Roman"/>
          <w:i/>
          <w:color w:val="000000"/>
        </w:rPr>
        <w:t xml:space="preserve"> So I think that's one challenge that is really pervasive.</w:t>
      </w:r>
    </w:p>
    <w:p w14:paraId="09AD3239" w14:textId="77777777" w:rsidR="00620AE6" w:rsidRPr="00466A7C" w:rsidRDefault="00620AE6" w:rsidP="00620AE6">
      <w:pPr>
        <w:ind w:left="720"/>
        <w:rPr>
          <w:rFonts w:ascii="Times New Roman" w:hAnsi="Times New Roman" w:cs="Times New Roman"/>
          <w:i/>
        </w:rPr>
      </w:pPr>
    </w:p>
    <w:p w14:paraId="4C3F94E5" w14:textId="77777777" w:rsidR="00A41555" w:rsidRDefault="00466A7C" w:rsidP="006C61DE">
      <w:pPr>
        <w:spacing w:line="480" w:lineRule="auto"/>
        <w:rPr>
          <w:rFonts w:ascii="Times New Roman" w:hAnsi="Times New Roman" w:cs="Times New Roman"/>
          <w:smallCaps/>
        </w:rPr>
      </w:pPr>
      <w:r>
        <w:rPr>
          <w:rFonts w:ascii="Times New Roman" w:hAnsi="Times New Roman" w:cs="Times New Roman"/>
        </w:rPr>
        <w:t xml:space="preserve">Also at the institutional-level, women mentioned the need for resources (n=18), including training and programs such as </w:t>
      </w:r>
      <w:r w:rsidRPr="00466A7C">
        <w:rPr>
          <w:rFonts w:ascii="Times New Roman" w:hAnsi="Times New Roman" w:cs="Times New Roman"/>
          <w:smallCaps/>
        </w:rPr>
        <w:t>Advance</w:t>
      </w:r>
      <w:r w:rsidR="00A41555">
        <w:rPr>
          <w:rFonts w:ascii="Times New Roman" w:hAnsi="Times New Roman" w:cs="Times New Roman"/>
          <w:smallCaps/>
        </w:rPr>
        <w:t xml:space="preserve">, </w:t>
      </w:r>
    </w:p>
    <w:p w14:paraId="40011809" w14:textId="309A4D9B" w:rsidR="00061B94" w:rsidRDefault="00A41555" w:rsidP="00620AE6">
      <w:pPr>
        <w:ind w:left="720"/>
        <w:rPr>
          <w:rFonts w:ascii="Times New Roman" w:eastAsia="Times New Roman" w:hAnsi="Times New Roman"/>
          <w:i/>
          <w:color w:val="000000"/>
        </w:rPr>
      </w:pPr>
      <w:r w:rsidRPr="00A41555">
        <w:rPr>
          <w:rFonts w:ascii="Times New Roman" w:hAnsi="Times New Roman" w:cs="Times New Roman"/>
          <w:i/>
          <w:smallCaps/>
        </w:rPr>
        <w:t>“</w:t>
      </w:r>
      <w:r w:rsidRPr="00A41555">
        <w:rPr>
          <w:rFonts w:ascii="Times New Roman" w:eastAsia="Times New Roman" w:hAnsi="Times New Roman"/>
          <w:i/>
          <w:color w:val="000000"/>
        </w:rPr>
        <w:t>There’s so much work out there done on how women are pe</w:t>
      </w:r>
      <w:r>
        <w:rPr>
          <w:rFonts w:ascii="Times New Roman" w:eastAsia="Times New Roman" w:hAnsi="Times New Roman"/>
          <w:i/>
          <w:color w:val="000000"/>
        </w:rPr>
        <w:t xml:space="preserve">rceived different in academia. And so, I don’t know why [as] </w:t>
      </w:r>
      <w:r w:rsidRPr="00A41555">
        <w:rPr>
          <w:rFonts w:ascii="Times New Roman" w:eastAsia="Times New Roman" w:hAnsi="Times New Roman"/>
          <w:i/>
          <w:color w:val="000000"/>
        </w:rPr>
        <w:t xml:space="preserve">a premier institution, why we can’t have someone come in and speak with us, or have some ongoing training for young </w:t>
      </w:r>
      <w:r>
        <w:rPr>
          <w:rFonts w:ascii="Times New Roman" w:eastAsia="Times New Roman" w:hAnsi="Times New Roman"/>
          <w:i/>
          <w:color w:val="000000"/>
        </w:rPr>
        <w:t xml:space="preserve">professors to facilitate that. </w:t>
      </w:r>
      <w:r w:rsidRPr="00A41555">
        <w:rPr>
          <w:rFonts w:ascii="Times New Roman" w:eastAsia="Times New Roman" w:hAnsi="Times New Roman"/>
          <w:i/>
          <w:color w:val="000000"/>
        </w:rPr>
        <w:t xml:space="preserve">If </w:t>
      </w:r>
      <w:r>
        <w:rPr>
          <w:rFonts w:ascii="Times New Roman" w:eastAsia="Times New Roman" w:hAnsi="Times New Roman"/>
          <w:i/>
          <w:color w:val="000000"/>
        </w:rPr>
        <w:t>[the university]</w:t>
      </w:r>
      <w:r w:rsidRPr="00A41555">
        <w:rPr>
          <w:rFonts w:ascii="Times New Roman" w:eastAsia="Times New Roman" w:hAnsi="Times New Roman"/>
          <w:i/>
          <w:color w:val="000000"/>
        </w:rPr>
        <w:t xml:space="preserve"> really is serious about bringing in women and retaining them, then why not provide them with some extra resources?</w:t>
      </w:r>
      <w:r>
        <w:rPr>
          <w:rFonts w:ascii="Times New Roman" w:eastAsia="Times New Roman" w:hAnsi="Times New Roman"/>
          <w:i/>
          <w:color w:val="000000"/>
        </w:rPr>
        <w:t>”</w:t>
      </w:r>
    </w:p>
    <w:p w14:paraId="477C614A" w14:textId="77777777" w:rsidR="00620AE6" w:rsidRPr="00A41555" w:rsidRDefault="00620AE6" w:rsidP="00620AE6">
      <w:pPr>
        <w:ind w:left="720"/>
        <w:rPr>
          <w:rFonts w:ascii="Times New Roman" w:hAnsi="Times New Roman" w:cs="Times New Roman"/>
          <w:i/>
        </w:rPr>
      </w:pPr>
    </w:p>
    <w:p w14:paraId="54E4383D" w14:textId="77777777" w:rsidR="00620AE6" w:rsidRDefault="00A41555" w:rsidP="00620AE6">
      <w:pPr>
        <w:rPr>
          <w:rFonts w:ascii="Times New Roman" w:hAnsi="Times New Roman" w:cs="Times New Roman"/>
        </w:rPr>
      </w:pPr>
      <w:r>
        <w:rPr>
          <w:rFonts w:ascii="Times New Roman" w:hAnsi="Times New Roman" w:cs="Times New Roman"/>
        </w:rPr>
        <w:t xml:space="preserve">Many women mentioned that clarifying the tenure process as a necessary solution (n=17), </w:t>
      </w:r>
    </w:p>
    <w:p w14:paraId="259BC944" w14:textId="77777777" w:rsidR="00620AE6" w:rsidRDefault="00620AE6" w:rsidP="00620AE6">
      <w:pPr>
        <w:rPr>
          <w:rFonts w:ascii="Times New Roman" w:hAnsi="Times New Roman" w:cs="Times New Roman"/>
        </w:rPr>
      </w:pPr>
    </w:p>
    <w:p w14:paraId="04EB4509" w14:textId="25CE1A2A" w:rsidR="00A41555" w:rsidRDefault="00A41555" w:rsidP="00620AE6">
      <w:pPr>
        <w:ind w:left="720"/>
        <w:rPr>
          <w:rFonts w:ascii="Times New Roman" w:eastAsia="Times New Roman" w:hAnsi="Times New Roman"/>
          <w:i/>
          <w:color w:val="000000"/>
        </w:rPr>
      </w:pPr>
      <w:r w:rsidRPr="00A41555">
        <w:rPr>
          <w:rFonts w:ascii="Times New Roman" w:hAnsi="Times New Roman" w:cs="Times New Roman"/>
          <w:i/>
        </w:rPr>
        <w:t>“</w:t>
      </w:r>
      <w:r w:rsidRPr="00A41555">
        <w:rPr>
          <w:rFonts w:ascii="Times New Roman" w:eastAsia="Times New Roman" w:hAnsi="Times New Roman"/>
          <w:i/>
          <w:color w:val="000000"/>
        </w:rPr>
        <w:t xml:space="preserve">I think the university could also do a lot more to make the system more </w:t>
      </w:r>
      <w:r w:rsidR="002531B6">
        <w:rPr>
          <w:rFonts w:ascii="Times New Roman" w:eastAsia="Times New Roman" w:hAnsi="Times New Roman"/>
          <w:i/>
          <w:color w:val="000000"/>
        </w:rPr>
        <w:t>objective.</w:t>
      </w:r>
      <w:r w:rsidRPr="00A41555">
        <w:rPr>
          <w:rFonts w:ascii="Times New Roman" w:eastAsia="Times New Roman" w:hAnsi="Times New Roman"/>
          <w:i/>
          <w:color w:val="000000"/>
        </w:rPr>
        <w:t xml:space="preserve"> I know they can’t completely make it object</w:t>
      </w:r>
      <w:r w:rsidR="00620AE6">
        <w:rPr>
          <w:rFonts w:ascii="Times New Roman" w:eastAsia="Times New Roman" w:hAnsi="Times New Roman"/>
          <w:i/>
          <w:color w:val="000000"/>
        </w:rPr>
        <w:t xml:space="preserve">ive, but – and they won’t, </w:t>
      </w:r>
      <w:r w:rsidR="002531B6">
        <w:rPr>
          <w:rFonts w:ascii="Times New Roman" w:eastAsia="Times New Roman" w:hAnsi="Times New Roman"/>
          <w:i/>
          <w:color w:val="000000"/>
        </w:rPr>
        <w:t xml:space="preserve">they </w:t>
      </w:r>
      <w:r w:rsidRPr="00A41555">
        <w:rPr>
          <w:rFonts w:ascii="Times New Roman" w:eastAsia="Times New Roman" w:hAnsi="Times New Roman"/>
          <w:i/>
          <w:color w:val="000000"/>
        </w:rPr>
        <w:t>will never make tenu</w:t>
      </w:r>
      <w:r w:rsidR="002531B6">
        <w:rPr>
          <w:rFonts w:ascii="Times New Roman" w:eastAsia="Times New Roman" w:hAnsi="Times New Roman"/>
          <w:i/>
          <w:color w:val="000000"/>
        </w:rPr>
        <w:t>re or promotion prescriptive. B</w:t>
      </w:r>
      <w:r w:rsidRPr="00A41555">
        <w:rPr>
          <w:rFonts w:ascii="Times New Roman" w:eastAsia="Times New Roman" w:hAnsi="Times New Roman"/>
          <w:i/>
          <w:color w:val="000000"/>
        </w:rPr>
        <w:t>ut they can a</w:t>
      </w:r>
      <w:r w:rsidR="00620AE6">
        <w:rPr>
          <w:rFonts w:ascii="Times New Roman" w:eastAsia="Times New Roman" w:hAnsi="Times New Roman"/>
          <w:i/>
          <w:color w:val="000000"/>
        </w:rPr>
        <w:t xml:space="preserve">t least </w:t>
      </w:r>
      <w:r w:rsidR="002531B6">
        <w:rPr>
          <w:rFonts w:ascii="Times New Roman" w:eastAsia="Times New Roman" w:hAnsi="Times New Roman"/>
          <w:i/>
          <w:color w:val="000000"/>
        </w:rPr>
        <w:t>ensure that p</w:t>
      </w:r>
      <w:r w:rsidRPr="00A41555">
        <w:rPr>
          <w:rFonts w:ascii="Times New Roman" w:eastAsia="Times New Roman" w:hAnsi="Times New Roman"/>
          <w:i/>
          <w:color w:val="000000"/>
        </w:rPr>
        <w:t>eople write down thei</w:t>
      </w:r>
      <w:r w:rsidR="002531B6">
        <w:rPr>
          <w:rFonts w:ascii="Times New Roman" w:eastAsia="Times New Roman" w:hAnsi="Times New Roman"/>
          <w:i/>
          <w:color w:val="000000"/>
        </w:rPr>
        <w:t xml:space="preserve">r opinions, and document them. </w:t>
      </w:r>
      <w:r w:rsidR="00620AE6">
        <w:rPr>
          <w:rFonts w:ascii="Times New Roman" w:eastAsia="Times New Roman" w:hAnsi="Times New Roman"/>
          <w:i/>
          <w:color w:val="000000"/>
        </w:rPr>
        <w:t xml:space="preserve">And I think </w:t>
      </w:r>
      <w:r w:rsidRPr="00A41555">
        <w:rPr>
          <w:rFonts w:ascii="Times New Roman" w:eastAsia="Times New Roman" w:hAnsi="Times New Roman"/>
          <w:i/>
          <w:color w:val="000000"/>
        </w:rPr>
        <w:t>that does make people less likely to put opinions on paper that are not appropriate.”</w:t>
      </w:r>
    </w:p>
    <w:p w14:paraId="6A799208" w14:textId="77777777" w:rsidR="00620AE6" w:rsidRDefault="00620AE6" w:rsidP="00620AE6">
      <w:pPr>
        <w:rPr>
          <w:rFonts w:ascii="Times New Roman" w:hAnsi="Times New Roman" w:cs="Times New Roman"/>
        </w:rPr>
      </w:pPr>
    </w:p>
    <w:p w14:paraId="50C415CD" w14:textId="183A5471" w:rsidR="00A41555" w:rsidRDefault="002531B6" w:rsidP="006C61DE">
      <w:pPr>
        <w:spacing w:line="480" w:lineRule="auto"/>
        <w:rPr>
          <w:rFonts w:ascii="Times New Roman" w:hAnsi="Times New Roman" w:cs="Times New Roman"/>
        </w:rPr>
      </w:pPr>
      <w:r>
        <w:rPr>
          <w:rFonts w:ascii="Times New Roman" w:hAnsi="Times New Roman" w:cs="Times New Roman"/>
        </w:rPr>
        <w:t xml:space="preserve">And another woman affirmed, </w:t>
      </w:r>
      <w:r w:rsidRPr="002531B6">
        <w:rPr>
          <w:rFonts w:ascii="Times New Roman" w:hAnsi="Times New Roman" w:cs="Times New Roman"/>
          <w:i/>
        </w:rPr>
        <w:t>“</w:t>
      </w:r>
      <w:r w:rsidRPr="002531B6">
        <w:rPr>
          <w:rFonts w:ascii="Times New Roman" w:eastAsia="Times New Roman" w:hAnsi="Times New Roman"/>
          <w:i/>
          <w:color w:val="000000"/>
        </w:rPr>
        <w:t>make the tenure process more t</w:t>
      </w:r>
      <w:r>
        <w:rPr>
          <w:rFonts w:ascii="Times New Roman" w:eastAsia="Times New Roman" w:hAnsi="Times New Roman"/>
          <w:i/>
          <w:color w:val="000000"/>
        </w:rPr>
        <w:t xml:space="preserve">ransparent and more automatic. </w:t>
      </w:r>
      <w:r w:rsidRPr="002531B6">
        <w:rPr>
          <w:rFonts w:ascii="Times New Roman" w:eastAsia="Times New Roman" w:hAnsi="Times New Roman"/>
          <w:i/>
          <w:color w:val="000000"/>
        </w:rPr>
        <w:t>I think that would be great.”</w:t>
      </w:r>
    </w:p>
    <w:p w14:paraId="0D8547C5" w14:textId="65AC1993" w:rsidR="00A41555" w:rsidRDefault="002531B6" w:rsidP="006C61DE">
      <w:pPr>
        <w:spacing w:line="480" w:lineRule="auto"/>
        <w:rPr>
          <w:rFonts w:ascii="Times New Roman" w:hAnsi="Times New Roman" w:cs="Times New Roman"/>
        </w:rPr>
      </w:pPr>
      <w:r>
        <w:rPr>
          <w:rFonts w:ascii="Times New Roman" w:hAnsi="Times New Roman" w:cs="Times New Roman"/>
        </w:rPr>
        <w:tab/>
        <w:t xml:space="preserve">In addition to improving the tenure process, almost half of the scientists also mentioned the need for flexible career options for both women and men (n=12), </w:t>
      </w:r>
    </w:p>
    <w:p w14:paraId="7525A853" w14:textId="673A273E" w:rsidR="002531B6" w:rsidRDefault="002531B6" w:rsidP="006C61DE">
      <w:pPr>
        <w:ind w:left="720"/>
        <w:rPr>
          <w:rFonts w:ascii="Times New Roman" w:eastAsia="Times New Roman" w:hAnsi="Times New Roman"/>
          <w:i/>
          <w:color w:val="000000"/>
        </w:rPr>
      </w:pPr>
      <w:r>
        <w:rPr>
          <w:rFonts w:ascii="Times New Roman" w:eastAsia="Times New Roman" w:hAnsi="Times New Roman"/>
          <w:i/>
          <w:color w:val="000000"/>
        </w:rPr>
        <w:t>“</w:t>
      </w:r>
      <w:r w:rsidRPr="002531B6">
        <w:rPr>
          <w:rFonts w:ascii="Times New Roman" w:eastAsia="Times New Roman" w:hAnsi="Times New Roman"/>
          <w:i/>
          <w:color w:val="000000"/>
        </w:rPr>
        <w:t>In some ways I think our academic training programs maybe ought to prepare students in general, not just women, but m</w:t>
      </w:r>
      <w:r>
        <w:rPr>
          <w:rFonts w:ascii="Times New Roman" w:eastAsia="Times New Roman" w:hAnsi="Times New Roman"/>
          <w:i/>
          <w:color w:val="000000"/>
        </w:rPr>
        <w:t xml:space="preserve">en as well, for other options. </w:t>
      </w:r>
      <w:r w:rsidRPr="002531B6">
        <w:rPr>
          <w:rFonts w:ascii="Times New Roman" w:eastAsia="Times New Roman" w:hAnsi="Times New Roman"/>
          <w:i/>
          <w:color w:val="000000"/>
        </w:rPr>
        <w:t>We tend to think about just replacing ourselves an</w:t>
      </w:r>
      <w:r>
        <w:rPr>
          <w:rFonts w:ascii="Times New Roman" w:eastAsia="Times New Roman" w:hAnsi="Times New Roman"/>
          <w:i/>
          <w:color w:val="000000"/>
        </w:rPr>
        <w:t xml:space="preserve">d having people do what we do. </w:t>
      </w:r>
      <w:r w:rsidRPr="002531B6">
        <w:rPr>
          <w:rFonts w:ascii="Times New Roman" w:eastAsia="Times New Roman" w:hAnsi="Times New Roman"/>
          <w:i/>
          <w:color w:val="000000"/>
        </w:rPr>
        <w:t>And we think of that as be</w:t>
      </w:r>
      <w:r>
        <w:rPr>
          <w:rFonts w:ascii="Times New Roman" w:eastAsia="Times New Roman" w:hAnsi="Times New Roman"/>
          <w:i/>
          <w:color w:val="000000"/>
        </w:rPr>
        <w:t xml:space="preserve">ing better than other options. </w:t>
      </w:r>
      <w:r w:rsidRPr="002531B6">
        <w:rPr>
          <w:rFonts w:ascii="Times New Roman" w:eastAsia="Times New Roman" w:hAnsi="Times New Roman"/>
          <w:i/>
          <w:color w:val="000000"/>
        </w:rPr>
        <w:t>It might be good to just disabuse themselves of those notions and think about other ways in which people can use their talents, that are also socially responsible, that are good for – I mean, there are lots of things that people can do.</w:t>
      </w:r>
      <w:r>
        <w:rPr>
          <w:rFonts w:ascii="Times New Roman" w:eastAsia="Times New Roman" w:hAnsi="Times New Roman"/>
          <w:i/>
          <w:color w:val="000000"/>
        </w:rPr>
        <w:t>”</w:t>
      </w:r>
    </w:p>
    <w:p w14:paraId="0336DAEE" w14:textId="77777777" w:rsidR="00620AE6" w:rsidRDefault="00620AE6" w:rsidP="006C61DE">
      <w:pPr>
        <w:ind w:left="720"/>
        <w:rPr>
          <w:rFonts w:ascii="Times New Roman" w:eastAsia="Times New Roman" w:hAnsi="Times New Roman"/>
          <w:i/>
          <w:color w:val="000000"/>
        </w:rPr>
      </w:pPr>
    </w:p>
    <w:p w14:paraId="11B1FF64" w14:textId="6D5B1CDD" w:rsidR="002531B6" w:rsidRDefault="002531B6" w:rsidP="006C61DE">
      <w:pPr>
        <w:spacing w:line="480" w:lineRule="auto"/>
        <w:rPr>
          <w:rFonts w:ascii="Times New Roman" w:eastAsia="Times New Roman" w:hAnsi="Times New Roman"/>
          <w:color w:val="000000"/>
        </w:rPr>
      </w:pPr>
      <w:r>
        <w:rPr>
          <w:rFonts w:ascii="Times New Roman" w:eastAsia="Times New Roman" w:hAnsi="Times New Roman"/>
          <w:color w:val="000000"/>
        </w:rPr>
        <w:t xml:space="preserve">And not only have flexible career options, but feeling successful in choosing other career paths, as another woman noted the psychological difficulty in doing so, </w:t>
      </w:r>
    </w:p>
    <w:p w14:paraId="3D0066E4" w14:textId="749F63E2" w:rsidR="002531B6" w:rsidRDefault="002531B6" w:rsidP="006C61DE">
      <w:pPr>
        <w:ind w:left="720"/>
        <w:rPr>
          <w:rFonts w:ascii="Times New Roman" w:eastAsia="Times New Roman" w:hAnsi="Times New Roman"/>
          <w:color w:val="000000"/>
        </w:rPr>
      </w:pPr>
      <w:r w:rsidRPr="002531B6">
        <w:rPr>
          <w:rFonts w:ascii="Times New Roman" w:eastAsia="Times New Roman" w:hAnsi="Times New Roman"/>
          <w:i/>
          <w:color w:val="000000"/>
        </w:rPr>
        <w:t>“The thing to do was to get a prof</w:t>
      </w:r>
      <w:r>
        <w:rPr>
          <w:rFonts w:ascii="Times New Roman" w:eastAsia="Times New Roman" w:hAnsi="Times New Roman"/>
          <w:i/>
          <w:color w:val="000000"/>
        </w:rPr>
        <w:t>essorship at a good university.</w:t>
      </w:r>
      <w:r w:rsidRPr="002531B6">
        <w:rPr>
          <w:rFonts w:ascii="Times New Roman" w:eastAsia="Times New Roman" w:hAnsi="Times New Roman"/>
          <w:i/>
          <w:color w:val="000000"/>
        </w:rPr>
        <w:t xml:space="preserve"> </w:t>
      </w:r>
      <w:proofErr w:type="gramStart"/>
      <w:r w:rsidRPr="002531B6">
        <w:rPr>
          <w:rFonts w:ascii="Times New Roman" w:eastAsia="Times New Roman" w:hAnsi="Times New Roman"/>
          <w:i/>
          <w:color w:val="000000"/>
        </w:rPr>
        <w:t>So, any</w:t>
      </w:r>
      <w:r>
        <w:rPr>
          <w:rFonts w:ascii="Times New Roman" w:eastAsia="Times New Roman" w:hAnsi="Times New Roman"/>
          <w:i/>
          <w:color w:val="000000"/>
        </w:rPr>
        <w:t>thing less than that was less.</w:t>
      </w:r>
      <w:proofErr w:type="gramEnd"/>
      <w:r>
        <w:rPr>
          <w:rFonts w:ascii="Times New Roman" w:eastAsia="Times New Roman" w:hAnsi="Times New Roman"/>
          <w:i/>
          <w:color w:val="000000"/>
        </w:rPr>
        <w:t xml:space="preserve"> </w:t>
      </w:r>
      <w:proofErr w:type="gramStart"/>
      <w:r w:rsidRPr="002531B6">
        <w:rPr>
          <w:rFonts w:ascii="Times New Roman" w:eastAsia="Times New Roman" w:hAnsi="Times New Roman"/>
          <w:i/>
          <w:color w:val="000000"/>
        </w:rPr>
        <w:t>It wasn’t different</w:t>
      </w:r>
      <w:proofErr w:type="gramEnd"/>
      <w:r w:rsidRPr="002531B6">
        <w:rPr>
          <w:rFonts w:ascii="Times New Roman" w:eastAsia="Times New Roman" w:hAnsi="Times New Roman"/>
          <w:i/>
          <w:color w:val="000000"/>
        </w:rPr>
        <w:t xml:space="preserve">, </w:t>
      </w:r>
      <w:proofErr w:type="gramStart"/>
      <w:r w:rsidRPr="002531B6">
        <w:rPr>
          <w:rFonts w:ascii="Times New Roman" w:eastAsia="Times New Roman" w:hAnsi="Times New Roman"/>
          <w:i/>
          <w:color w:val="000000"/>
        </w:rPr>
        <w:t>i</w:t>
      </w:r>
      <w:r>
        <w:rPr>
          <w:rFonts w:ascii="Times New Roman" w:eastAsia="Times New Roman" w:hAnsi="Times New Roman"/>
          <w:i/>
          <w:color w:val="000000"/>
        </w:rPr>
        <w:t>t was less</w:t>
      </w:r>
      <w:proofErr w:type="gramEnd"/>
      <w:r>
        <w:rPr>
          <w:rFonts w:ascii="Times New Roman" w:eastAsia="Times New Roman" w:hAnsi="Times New Roman"/>
          <w:i/>
          <w:color w:val="000000"/>
        </w:rPr>
        <w:t>.</w:t>
      </w:r>
      <w:r w:rsidRPr="002531B6">
        <w:rPr>
          <w:rFonts w:ascii="Times New Roman" w:eastAsia="Times New Roman" w:hAnsi="Times New Roman"/>
          <w:i/>
          <w:color w:val="000000"/>
        </w:rPr>
        <w:t xml:space="preserve"> Bu</w:t>
      </w:r>
      <w:r>
        <w:rPr>
          <w:rFonts w:ascii="Times New Roman" w:eastAsia="Times New Roman" w:hAnsi="Times New Roman"/>
          <w:i/>
          <w:color w:val="000000"/>
        </w:rPr>
        <w:t>t that’s really kind of unfair.</w:t>
      </w:r>
      <w:r w:rsidRPr="002531B6">
        <w:rPr>
          <w:rFonts w:ascii="Times New Roman" w:eastAsia="Times New Roman" w:hAnsi="Times New Roman"/>
          <w:i/>
          <w:color w:val="000000"/>
        </w:rPr>
        <w:t xml:space="preserve"> It might just perpetuate feelings of lack of self-confidence or disappointment in the women who take these other jobs.</w:t>
      </w:r>
      <w:r>
        <w:rPr>
          <w:rFonts w:ascii="Times New Roman" w:eastAsia="Times New Roman" w:hAnsi="Times New Roman"/>
          <w:i/>
          <w:color w:val="000000"/>
        </w:rPr>
        <w:t>”</w:t>
      </w:r>
      <w:r w:rsidRPr="003D4A60">
        <w:rPr>
          <w:rFonts w:ascii="Times New Roman" w:eastAsia="Times New Roman" w:hAnsi="Times New Roman"/>
          <w:color w:val="000000"/>
        </w:rPr>
        <w:t xml:space="preserve">  </w:t>
      </w:r>
    </w:p>
    <w:p w14:paraId="6484EC66" w14:textId="77777777" w:rsidR="00620AE6" w:rsidRDefault="00620AE6" w:rsidP="006C61DE">
      <w:pPr>
        <w:ind w:left="720"/>
        <w:rPr>
          <w:rFonts w:ascii="Times New Roman" w:eastAsia="Times New Roman" w:hAnsi="Times New Roman"/>
          <w:color w:val="000000"/>
        </w:rPr>
      </w:pPr>
    </w:p>
    <w:p w14:paraId="57D7FA91" w14:textId="77777777" w:rsidR="002531B6" w:rsidRDefault="002531B6" w:rsidP="006C61DE">
      <w:pPr>
        <w:spacing w:line="480" w:lineRule="auto"/>
        <w:rPr>
          <w:rFonts w:ascii="Times New Roman" w:eastAsia="Times New Roman" w:hAnsi="Times New Roman"/>
          <w:color w:val="000000"/>
        </w:rPr>
      </w:pPr>
      <w:r>
        <w:rPr>
          <w:rFonts w:ascii="Times New Roman" w:eastAsia="Times New Roman" w:hAnsi="Times New Roman"/>
          <w:color w:val="000000"/>
        </w:rPr>
        <w:t>Having flexible career options not only affects scientists, but can also be costly for institutions as well, as one woman pointed out,</w:t>
      </w:r>
    </w:p>
    <w:p w14:paraId="5B6F3030" w14:textId="6D26B41A" w:rsidR="002531B6" w:rsidRPr="002531B6" w:rsidRDefault="002531B6" w:rsidP="006C61DE">
      <w:pPr>
        <w:ind w:left="720"/>
        <w:rPr>
          <w:rFonts w:ascii="Times New Roman" w:hAnsi="Times New Roman" w:cs="Times New Roman"/>
          <w:i/>
        </w:rPr>
      </w:pPr>
      <w:r w:rsidRPr="002531B6">
        <w:rPr>
          <w:rFonts w:ascii="Times New Roman" w:eastAsia="Times New Roman" w:hAnsi="Times New Roman"/>
          <w:i/>
          <w:color w:val="000000"/>
        </w:rPr>
        <w:t>“I think it really has to do with recognition of the different avenues by which we get from the point A of being a young scientist to the point B of being a full professor or a senior research scientist, wh</w:t>
      </w:r>
      <w:r>
        <w:rPr>
          <w:rFonts w:ascii="Times New Roman" w:eastAsia="Times New Roman" w:hAnsi="Times New Roman"/>
          <w:i/>
          <w:color w:val="000000"/>
        </w:rPr>
        <w:t xml:space="preserve">atever that endpoint might be. </w:t>
      </w:r>
      <w:r w:rsidRPr="002531B6">
        <w:rPr>
          <w:rFonts w:ascii="Times New Roman" w:eastAsia="Times New Roman" w:hAnsi="Times New Roman"/>
          <w:i/>
          <w:color w:val="000000"/>
        </w:rPr>
        <w:t xml:space="preserve">And </w:t>
      </w:r>
      <w:proofErr w:type="gramStart"/>
      <w:r w:rsidRPr="002531B6">
        <w:rPr>
          <w:rFonts w:ascii="Times New Roman" w:eastAsia="Times New Roman" w:hAnsi="Times New Roman"/>
          <w:i/>
          <w:color w:val="000000"/>
        </w:rPr>
        <w:t xml:space="preserve">that the way in which institutions deal with accommodating our schedules and our lives in order to get </w:t>
      </w:r>
      <w:r>
        <w:rPr>
          <w:rFonts w:ascii="Times New Roman" w:eastAsia="Times New Roman" w:hAnsi="Times New Roman"/>
          <w:i/>
          <w:color w:val="000000"/>
        </w:rPr>
        <w:t>to that point needs to change</w:t>
      </w:r>
      <w:proofErr w:type="gramEnd"/>
      <w:r>
        <w:rPr>
          <w:rFonts w:ascii="Times New Roman" w:eastAsia="Times New Roman" w:hAnsi="Times New Roman"/>
          <w:i/>
          <w:color w:val="000000"/>
        </w:rPr>
        <w:t xml:space="preserve">. </w:t>
      </w:r>
      <w:r w:rsidRPr="002531B6">
        <w:rPr>
          <w:rFonts w:ascii="Times New Roman" w:eastAsia="Times New Roman" w:hAnsi="Times New Roman"/>
          <w:i/>
          <w:color w:val="000000"/>
        </w:rPr>
        <w:t xml:space="preserve">They need to make it more flexible or more accommodating, or else they're training people, and it's very expensive to train people, and then losing them to god </w:t>
      </w:r>
      <w:r>
        <w:rPr>
          <w:rFonts w:ascii="Times New Roman" w:eastAsia="Times New Roman" w:hAnsi="Times New Roman"/>
          <w:i/>
          <w:color w:val="000000"/>
        </w:rPr>
        <w:t xml:space="preserve">knows what alternative career. </w:t>
      </w:r>
      <w:r w:rsidRPr="002531B6">
        <w:rPr>
          <w:rFonts w:ascii="Times New Roman" w:eastAsia="Times New Roman" w:hAnsi="Times New Roman"/>
          <w:i/>
          <w:color w:val="000000"/>
        </w:rPr>
        <w:t>I think that</w:t>
      </w:r>
      <w:r>
        <w:rPr>
          <w:rFonts w:ascii="Times New Roman" w:eastAsia="Times New Roman" w:hAnsi="Times New Roman"/>
          <w:i/>
          <w:color w:val="000000"/>
        </w:rPr>
        <w:t xml:space="preserve"> is just a waste of resources. </w:t>
      </w:r>
      <w:r w:rsidRPr="002531B6">
        <w:rPr>
          <w:rFonts w:ascii="Times New Roman" w:eastAsia="Times New Roman" w:hAnsi="Times New Roman"/>
          <w:i/>
          <w:color w:val="000000"/>
        </w:rPr>
        <w:t xml:space="preserve">From purely economic point of view it's a waste of resources to do that.”  </w:t>
      </w:r>
    </w:p>
    <w:p w14:paraId="4BFB477D" w14:textId="77777777" w:rsidR="006C61DE" w:rsidRDefault="006C61DE" w:rsidP="006C61DE">
      <w:pPr>
        <w:spacing w:line="480" w:lineRule="auto"/>
        <w:rPr>
          <w:rFonts w:ascii="Times New Roman" w:hAnsi="Times New Roman" w:cs="Times New Roman"/>
        </w:rPr>
      </w:pPr>
    </w:p>
    <w:p w14:paraId="4D1F126E" w14:textId="15FEC432" w:rsidR="00A41555" w:rsidRDefault="00D80146" w:rsidP="006C61DE">
      <w:pPr>
        <w:spacing w:line="480" w:lineRule="auto"/>
        <w:rPr>
          <w:rFonts w:ascii="Times New Roman" w:hAnsi="Times New Roman" w:cs="Times New Roman"/>
        </w:rPr>
      </w:pPr>
      <w:r>
        <w:rPr>
          <w:rFonts w:ascii="Times New Roman" w:hAnsi="Times New Roman" w:cs="Times New Roman"/>
        </w:rPr>
        <w:t xml:space="preserve">The reality of gender bias and the need to combat that at the institutional level was a solution with which many women agreed (n=11), including equitable treatment between men and women. </w:t>
      </w:r>
    </w:p>
    <w:p w14:paraId="33F2B13C" w14:textId="0A4986F5" w:rsidR="00D80146" w:rsidRDefault="00D80146" w:rsidP="006C61DE">
      <w:pPr>
        <w:ind w:left="720"/>
        <w:rPr>
          <w:rFonts w:ascii="Times New Roman" w:eastAsia="Times New Roman" w:hAnsi="Times New Roman"/>
          <w:i/>
          <w:color w:val="000000"/>
        </w:rPr>
      </w:pPr>
      <w:r w:rsidRPr="00D80146">
        <w:rPr>
          <w:rFonts w:ascii="Times New Roman" w:eastAsia="Times New Roman" w:hAnsi="Times New Roman"/>
          <w:i/>
          <w:color w:val="000000"/>
        </w:rPr>
        <w:t xml:space="preserve">“There's another thing that's somehow different how men and women think or conduct themselves, I'm not sure which. And again it's not true for everybody of course but men seem to be a lot more </w:t>
      </w:r>
      <w:proofErr w:type="gramStart"/>
      <w:r w:rsidRPr="00D80146">
        <w:rPr>
          <w:rFonts w:ascii="Times New Roman" w:eastAsia="Times New Roman" w:hAnsi="Times New Roman"/>
          <w:i/>
          <w:color w:val="000000"/>
        </w:rPr>
        <w:t>secure</w:t>
      </w:r>
      <w:proofErr w:type="gramEnd"/>
      <w:r w:rsidRPr="00D80146">
        <w:rPr>
          <w:rFonts w:ascii="Times New Roman" w:eastAsia="Times New Roman" w:hAnsi="Times New Roman"/>
          <w:i/>
          <w:color w:val="000000"/>
        </w:rPr>
        <w:t>. A colleague, actually a male colleague, said to me once, ‘When a woman says to me she didn't understand, all I derive from it is that she doesn't un</w:t>
      </w:r>
      <w:r>
        <w:rPr>
          <w:rFonts w:ascii="Times New Roman" w:eastAsia="Times New Roman" w:hAnsi="Times New Roman"/>
          <w:i/>
          <w:color w:val="000000"/>
        </w:rPr>
        <w:t xml:space="preserve">derstand more than 90 percent. </w:t>
      </w:r>
      <w:r w:rsidRPr="00D80146">
        <w:rPr>
          <w:rFonts w:ascii="Times New Roman" w:eastAsia="Times New Roman" w:hAnsi="Times New Roman"/>
          <w:i/>
          <w:color w:val="000000"/>
        </w:rPr>
        <w:t>When a man says he understands everything, I'm sure he understood just half.’</w:t>
      </w:r>
      <w:r>
        <w:rPr>
          <w:rFonts w:ascii="Times New Roman" w:eastAsia="Times New Roman" w:hAnsi="Times New Roman"/>
          <w:i/>
          <w:color w:val="000000"/>
        </w:rPr>
        <w:t xml:space="preserve"> </w:t>
      </w:r>
      <w:r w:rsidRPr="00D80146">
        <w:rPr>
          <w:rFonts w:ascii="Times New Roman" w:eastAsia="Times New Roman" w:hAnsi="Times New Roman"/>
          <w:i/>
          <w:color w:val="000000"/>
        </w:rPr>
        <w:t>And that's some</w:t>
      </w:r>
      <w:r>
        <w:rPr>
          <w:rFonts w:ascii="Times New Roman" w:eastAsia="Times New Roman" w:hAnsi="Times New Roman"/>
          <w:i/>
          <w:color w:val="000000"/>
        </w:rPr>
        <w:t xml:space="preserve">thing to be aware of. </w:t>
      </w:r>
      <w:r w:rsidRPr="00D80146">
        <w:rPr>
          <w:rFonts w:ascii="Times New Roman" w:eastAsia="Times New Roman" w:hAnsi="Times New Roman"/>
          <w:i/>
          <w:color w:val="000000"/>
        </w:rPr>
        <w:t>When a guy comes to you and he says, ‘Oh, yeah, I did everything and everything's fine.’ And you are sort of still ju</w:t>
      </w:r>
      <w:r>
        <w:rPr>
          <w:rFonts w:ascii="Times New Roman" w:eastAsia="Times New Roman" w:hAnsi="Times New Roman"/>
          <w:i/>
          <w:color w:val="000000"/>
        </w:rPr>
        <w:t>st trying to learn the subject.</w:t>
      </w:r>
      <w:r w:rsidRPr="00D80146">
        <w:rPr>
          <w:rFonts w:ascii="Times New Roman" w:eastAsia="Times New Roman" w:hAnsi="Times New Roman"/>
          <w:i/>
          <w:color w:val="000000"/>
        </w:rPr>
        <w:t xml:space="preserve"> That doesn't actually mean</w:t>
      </w:r>
      <w:r>
        <w:rPr>
          <w:rFonts w:ascii="Times New Roman" w:eastAsia="Times New Roman" w:hAnsi="Times New Roman"/>
          <w:i/>
          <w:color w:val="000000"/>
        </w:rPr>
        <w:t xml:space="preserve"> you're not at the same stage. </w:t>
      </w:r>
      <w:r w:rsidRPr="00D80146">
        <w:rPr>
          <w:rFonts w:ascii="Times New Roman" w:eastAsia="Times New Roman" w:hAnsi="Times New Roman"/>
          <w:i/>
          <w:color w:val="000000"/>
        </w:rPr>
        <w:t>That just means he observes the world differently from the way you do…I don't know why more often men are okay with understanding 50 percent and women are not okay with understanding 90.  I'm not sure where that comes from.  But it is something that I have noticed.”</w:t>
      </w:r>
    </w:p>
    <w:p w14:paraId="45C259C9" w14:textId="77777777" w:rsidR="006C61DE" w:rsidRPr="00D80146" w:rsidRDefault="006C61DE" w:rsidP="006C61DE">
      <w:pPr>
        <w:ind w:left="720"/>
        <w:rPr>
          <w:rFonts w:ascii="Times New Roman" w:eastAsia="Times New Roman" w:hAnsi="Times New Roman"/>
          <w:i/>
          <w:color w:val="000000"/>
        </w:rPr>
      </w:pPr>
    </w:p>
    <w:p w14:paraId="434707AD" w14:textId="168821D1" w:rsidR="00D80146" w:rsidRDefault="00D80146" w:rsidP="006C61DE">
      <w:pPr>
        <w:spacing w:line="480" w:lineRule="auto"/>
        <w:rPr>
          <w:rFonts w:ascii="Times New Roman" w:eastAsia="Times New Roman" w:hAnsi="Times New Roman"/>
          <w:color w:val="000000"/>
        </w:rPr>
      </w:pPr>
      <w:r>
        <w:rPr>
          <w:rFonts w:ascii="Times New Roman" w:hAnsi="Times New Roman" w:cs="Times New Roman"/>
        </w:rPr>
        <w:t>Maternity and childcare benefits are relevant solutions</w:t>
      </w:r>
      <w:r w:rsidR="00AE2E1A">
        <w:rPr>
          <w:rFonts w:ascii="Times New Roman" w:hAnsi="Times New Roman" w:cs="Times New Roman"/>
        </w:rPr>
        <w:t xml:space="preserve"> to some women in the sample (n=9), for</w:t>
      </w:r>
      <w:r>
        <w:rPr>
          <w:rFonts w:ascii="Times New Roman" w:hAnsi="Times New Roman" w:cs="Times New Roman"/>
        </w:rPr>
        <w:t xml:space="preserve"> </w:t>
      </w:r>
      <w:r w:rsidR="00AE2E1A">
        <w:rPr>
          <w:rFonts w:ascii="Times New Roman" w:hAnsi="Times New Roman" w:cs="Times New Roman"/>
        </w:rPr>
        <w:t xml:space="preserve">in the United States there exists no federal maternity leave. Therefore, there are no standard benefits that institutions offer to their employees. So one woman noted how she would like to see that addressed, </w:t>
      </w:r>
      <w:r w:rsidR="00AE2E1A" w:rsidRPr="00AE2E1A">
        <w:rPr>
          <w:rFonts w:ascii="Times New Roman" w:hAnsi="Times New Roman" w:cs="Times New Roman"/>
          <w:i/>
        </w:rPr>
        <w:t>“</w:t>
      </w:r>
      <w:r w:rsidR="00AE2E1A" w:rsidRPr="00AE2E1A">
        <w:rPr>
          <w:rFonts w:ascii="Times New Roman" w:eastAsia="Times New Roman" w:hAnsi="Times New Roman"/>
          <w:i/>
          <w:color w:val="000000"/>
        </w:rPr>
        <w:t>I would like to see subsidized childcare.  I mean, there is a source of subsidized childcare but it takes all of the salary of a senior scientist to pa</w:t>
      </w:r>
      <w:r w:rsidR="00AE2E1A">
        <w:rPr>
          <w:rFonts w:ascii="Times New Roman" w:eastAsia="Times New Roman" w:hAnsi="Times New Roman"/>
          <w:i/>
          <w:color w:val="000000"/>
        </w:rPr>
        <w:t>y for a child at the childcare [here]</w:t>
      </w:r>
      <w:r w:rsidR="00AE2E1A" w:rsidRPr="007C157B">
        <w:rPr>
          <w:rFonts w:ascii="Times New Roman" w:eastAsia="Times New Roman" w:hAnsi="Times New Roman"/>
          <w:color w:val="000000"/>
        </w:rPr>
        <w:t>.</w:t>
      </w:r>
      <w:r w:rsidR="00AE2E1A">
        <w:rPr>
          <w:rFonts w:ascii="Times New Roman" w:eastAsia="Times New Roman" w:hAnsi="Times New Roman"/>
          <w:color w:val="000000"/>
        </w:rPr>
        <w:t>”</w:t>
      </w:r>
      <w:r w:rsidR="00AE2E1A" w:rsidRPr="007C157B">
        <w:rPr>
          <w:rFonts w:ascii="Times New Roman" w:eastAsia="Times New Roman" w:hAnsi="Times New Roman"/>
          <w:color w:val="000000"/>
        </w:rPr>
        <w:t xml:space="preserve">  </w:t>
      </w:r>
    </w:p>
    <w:p w14:paraId="28497297" w14:textId="77777777" w:rsidR="00AE2E1A" w:rsidRDefault="00AE2E1A" w:rsidP="006C61DE">
      <w:pPr>
        <w:spacing w:line="480" w:lineRule="auto"/>
        <w:rPr>
          <w:rFonts w:ascii="Times New Roman" w:eastAsia="Times New Roman" w:hAnsi="Times New Roman"/>
          <w:color w:val="000000"/>
        </w:rPr>
      </w:pPr>
      <w:r>
        <w:rPr>
          <w:rFonts w:ascii="Times New Roman" w:eastAsia="Times New Roman" w:hAnsi="Times New Roman"/>
          <w:color w:val="000000"/>
        </w:rPr>
        <w:tab/>
        <w:t xml:space="preserve">Finally, at the institutional-level, in addition to training and resources for women, a few of the scientists pointed out the men also would benefit from specific training, </w:t>
      </w:r>
    </w:p>
    <w:p w14:paraId="7F861CD9" w14:textId="716233FD" w:rsidR="00AE2E1A" w:rsidRDefault="00AE2E1A" w:rsidP="006C61DE">
      <w:pPr>
        <w:ind w:left="720"/>
        <w:rPr>
          <w:rFonts w:ascii="Times New Roman" w:eastAsia="Times New Roman" w:hAnsi="Times New Roman"/>
          <w:i/>
          <w:color w:val="000000"/>
        </w:rPr>
      </w:pPr>
      <w:r w:rsidRPr="00AE2E1A">
        <w:rPr>
          <w:rFonts w:ascii="Times New Roman" w:eastAsia="Times New Roman" w:hAnsi="Times New Roman"/>
          <w:i/>
          <w:color w:val="000000"/>
        </w:rPr>
        <w:t>“I really wish that they made the male professors…maybe they could do it for everyone.  But have sensitivity training. I really do, because they just seem not too sensitive sometimes. And when I say ‘sensitivity training,’ you know what I mean: training on how to work with different people.”</w:t>
      </w:r>
    </w:p>
    <w:p w14:paraId="44C7F301" w14:textId="77777777" w:rsidR="006C61DE" w:rsidRPr="00AE2E1A" w:rsidRDefault="006C61DE" w:rsidP="006C61DE">
      <w:pPr>
        <w:ind w:left="720"/>
        <w:rPr>
          <w:rFonts w:ascii="Times New Roman" w:hAnsi="Times New Roman" w:cs="Times New Roman"/>
          <w:i/>
        </w:rPr>
      </w:pPr>
    </w:p>
    <w:p w14:paraId="3C12D2D7" w14:textId="7F697B37" w:rsidR="00A41555" w:rsidRDefault="00AE2E1A" w:rsidP="006C61DE">
      <w:pPr>
        <w:spacing w:line="480" w:lineRule="auto"/>
        <w:rPr>
          <w:rFonts w:ascii="Times New Roman" w:eastAsia="Times New Roman" w:hAnsi="Times New Roman"/>
          <w:color w:val="000000"/>
        </w:rPr>
      </w:pPr>
      <w:r>
        <w:rPr>
          <w:rFonts w:ascii="Times New Roman" w:hAnsi="Times New Roman" w:cs="Times New Roman"/>
        </w:rPr>
        <w:t xml:space="preserve">Ultimately, some of the women scientists interviewed believe that the solution exists outside of the individual or institution and that change needs to occur at the societal level for there to be sustainable change. </w:t>
      </w:r>
      <w:r w:rsidR="00B2495D">
        <w:rPr>
          <w:rFonts w:ascii="Times New Roman" w:hAnsi="Times New Roman" w:cs="Times New Roman"/>
        </w:rPr>
        <w:t xml:space="preserve">Many scientists noted raising awareness as a necessary solution (n=10) as one aptly noted, </w:t>
      </w:r>
      <w:r w:rsidR="00B2495D" w:rsidRPr="00B2495D">
        <w:rPr>
          <w:rFonts w:ascii="Times New Roman" w:hAnsi="Times New Roman" w:cs="Times New Roman"/>
          <w:i/>
        </w:rPr>
        <w:t>“</w:t>
      </w:r>
      <w:r w:rsidR="00B2495D" w:rsidRPr="00B2495D">
        <w:rPr>
          <w:rFonts w:ascii="Times New Roman" w:eastAsia="Times New Roman" w:hAnsi="Times New Roman"/>
          <w:i/>
          <w:color w:val="000000"/>
        </w:rPr>
        <w:t>I thi</w:t>
      </w:r>
      <w:r w:rsidR="00C739F9">
        <w:rPr>
          <w:rFonts w:ascii="Times New Roman" w:eastAsia="Times New Roman" w:hAnsi="Times New Roman"/>
          <w:i/>
          <w:color w:val="000000"/>
        </w:rPr>
        <w:t>nk we’re battling an awful lot.</w:t>
      </w:r>
      <w:r w:rsidR="00B2495D" w:rsidRPr="00B2495D">
        <w:rPr>
          <w:rFonts w:ascii="Times New Roman" w:eastAsia="Times New Roman" w:hAnsi="Times New Roman"/>
          <w:i/>
          <w:color w:val="000000"/>
        </w:rPr>
        <w:t xml:space="preserve"> I think, yes.  I think we need to embark on raising awareness at all levels, which to some extent is moving towards societal change.</w:t>
      </w:r>
      <w:r w:rsidR="00B2495D">
        <w:rPr>
          <w:rFonts w:ascii="Times New Roman" w:eastAsia="Times New Roman" w:hAnsi="Times New Roman"/>
          <w:i/>
          <w:color w:val="000000"/>
        </w:rPr>
        <w:t>”</w:t>
      </w:r>
      <w:r w:rsidR="00B2495D" w:rsidRPr="003D4A60">
        <w:rPr>
          <w:rFonts w:ascii="Times New Roman" w:eastAsia="Times New Roman" w:hAnsi="Times New Roman"/>
          <w:color w:val="000000"/>
        </w:rPr>
        <w:t xml:space="preserve">  </w:t>
      </w:r>
      <w:r w:rsidR="00C739F9">
        <w:rPr>
          <w:rFonts w:ascii="Times New Roman" w:eastAsia="Times New Roman" w:hAnsi="Times New Roman"/>
          <w:color w:val="000000"/>
        </w:rPr>
        <w:t xml:space="preserve">Several of the woman scientists pointed towards early childhood and education as a solution for ensuring equity in the future (n=9) as a woman pointed out, </w:t>
      </w:r>
      <w:r w:rsidR="00C739F9" w:rsidRPr="00C739F9">
        <w:rPr>
          <w:rFonts w:ascii="Times New Roman" w:eastAsia="Times New Roman" w:hAnsi="Times New Roman"/>
          <w:i/>
          <w:color w:val="000000"/>
        </w:rPr>
        <w:t>“I think everything starts in the family level.</w:t>
      </w:r>
      <w:r w:rsidR="00C739F9">
        <w:rPr>
          <w:rFonts w:ascii="Times New Roman" w:eastAsia="Times New Roman" w:hAnsi="Times New Roman"/>
          <w:i/>
          <w:color w:val="000000"/>
        </w:rPr>
        <w:t xml:space="preserve"> </w:t>
      </w:r>
      <w:r w:rsidR="00C739F9" w:rsidRPr="00C739F9">
        <w:rPr>
          <w:rFonts w:ascii="Times New Roman" w:eastAsia="Times New Roman" w:hAnsi="Times New Roman"/>
          <w:i/>
          <w:color w:val="000000"/>
        </w:rPr>
        <w:t xml:space="preserve">I think if you are raised such a way that you are told you have </w:t>
      </w:r>
      <w:proofErr w:type="gramStart"/>
      <w:r w:rsidR="00C739F9" w:rsidRPr="00C739F9">
        <w:rPr>
          <w:rFonts w:ascii="Times New Roman" w:eastAsia="Times New Roman" w:hAnsi="Times New Roman"/>
          <w:i/>
          <w:color w:val="000000"/>
        </w:rPr>
        <w:t>choice</w:t>
      </w:r>
      <w:r w:rsidR="00C739F9">
        <w:rPr>
          <w:rFonts w:ascii="Times New Roman" w:eastAsia="Times New Roman" w:hAnsi="Times New Roman"/>
          <w:i/>
          <w:color w:val="000000"/>
        </w:rPr>
        <w:t>s,</w:t>
      </w:r>
      <w:proofErr w:type="gramEnd"/>
      <w:r w:rsidR="00C739F9">
        <w:rPr>
          <w:rFonts w:ascii="Times New Roman" w:eastAsia="Times New Roman" w:hAnsi="Times New Roman"/>
          <w:i/>
          <w:color w:val="000000"/>
        </w:rPr>
        <w:t xml:space="preserve"> you will make a good choice.</w:t>
      </w:r>
      <w:r w:rsidR="00C739F9" w:rsidRPr="00C739F9">
        <w:rPr>
          <w:rFonts w:ascii="Times New Roman" w:eastAsia="Times New Roman" w:hAnsi="Times New Roman"/>
          <w:i/>
          <w:color w:val="000000"/>
        </w:rPr>
        <w:t xml:space="preserve"> I think that's important.</w:t>
      </w:r>
      <w:r w:rsidR="00C739F9">
        <w:rPr>
          <w:rFonts w:ascii="Times New Roman" w:eastAsia="Times New Roman" w:hAnsi="Times New Roman"/>
          <w:i/>
          <w:color w:val="000000"/>
        </w:rPr>
        <w:t>”</w:t>
      </w:r>
      <w:r w:rsidR="00C739F9" w:rsidRPr="001C5292">
        <w:rPr>
          <w:rFonts w:ascii="Times New Roman" w:eastAsia="Times New Roman" w:hAnsi="Times New Roman"/>
          <w:color w:val="000000"/>
        </w:rPr>
        <w:t xml:space="preserve">  </w:t>
      </w:r>
      <w:r w:rsidR="00C739F9">
        <w:rPr>
          <w:rFonts w:ascii="Times New Roman" w:eastAsia="Times New Roman" w:hAnsi="Times New Roman"/>
          <w:color w:val="000000"/>
        </w:rPr>
        <w:t>And a couple of the more optimistic women scientists (n=2) believed that change is happening now,</w:t>
      </w:r>
    </w:p>
    <w:p w14:paraId="392F4385" w14:textId="359D5A08" w:rsidR="00A41555" w:rsidRDefault="00C739F9" w:rsidP="006C61DE">
      <w:pPr>
        <w:ind w:left="720"/>
        <w:rPr>
          <w:rFonts w:ascii="Times New Roman" w:eastAsia="Times New Roman" w:hAnsi="Times New Roman"/>
          <w:i/>
          <w:color w:val="000000"/>
        </w:rPr>
      </w:pPr>
      <w:r w:rsidRPr="00C739F9">
        <w:rPr>
          <w:rFonts w:ascii="Times New Roman" w:eastAsia="Times New Roman" w:hAnsi="Times New Roman"/>
          <w:i/>
          <w:color w:val="000000"/>
        </w:rPr>
        <w:t xml:space="preserve">“I think in the next, I don't know, 20 years, it's going to look really different, and I think that will be really welcome and really nice.  I think once the old guard moves </w:t>
      </w:r>
      <w:proofErr w:type="gramStart"/>
      <w:r w:rsidRPr="00C739F9">
        <w:rPr>
          <w:rFonts w:ascii="Times New Roman" w:eastAsia="Times New Roman" w:hAnsi="Times New Roman"/>
          <w:i/>
          <w:color w:val="000000"/>
        </w:rPr>
        <w:t>out,</w:t>
      </w:r>
      <w:proofErr w:type="gramEnd"/>
      <w:r w:rsidRPr="00C739F9">
        <w:rPr>
          <w:rFonts w:ascii="Times New Roman" w:eastAsia="Times New Roman" w:hAnsi="Times New Roman"/>
          <w:i/>
          <w:color w:val="000000"/>
        </w:rPr>
        <w:t xml:space="preserve"> it will be very different, at least in ecology.  I can't say that's true of engineering or any, you know, but ecology, the women that are in their 30s and 40s, I think they outnumber the men right now. The only problem is that because they're younger, they don't have a lot of the power within the departments, and so yeah, I think once that old guard moves out, there are actually women in the higher positions within the ecology departments. I think it will look different, but I think it's starting to happen already, like that change is starting to occur already…you have to wait it out.”</w:t>
      </w:r>
    </w:p>
    <w:p w14:paraId="5A6DF5D2" w14:textId="77777777" w:rsidR="00620AE6" w:rsidRPr="00665D35" w:rsidRDefault="00620AE6" w:rsidP="006C61DE">
      <w:pPr>
        <w:ind w:left="720"/>
        <w:rPr>
          <w:rFonts w:ascii="Times New Roman" w:eastAsia="Times New Roman" w:hAnsi="Times New Roman"/>
          <w:i/>
          <w:color w:val="000000"/>
        </w:rPr>
      </w:pPr>
    </w:p>
    <w:p w14:paraId="382D4526" w14:textId="77777777" w:rsidR="00620AE6" w:rsidRDefault="00620AE6" w:rsidP="006C61DE">
      <w:pPr>
        <w:spacing w:line="480" w:lineRule="auto"/>
        <w:jc w:val="center"/>
        <w:rPr>
          <w:rFonts w:ascii="Times New Roman" w:hAnsi="Times New Roman" w:cs="Times New Roman"/>
        </w:rPr>
      </w:pPr>
    </w:p>
    <w:p w14:paraId="653E0EBF" w14:textId="07D9479F" w:rsidR="00A41555" w:rsidRDefault="00665D35" w:rsidP="006C61DE">
      <w:pPr>
        <w:spacing w:line="480" w:lineRule="auto"/>
        <w:jc w:val="center"/>
        <w:rPr>
          <w:rFonts w:ascii="Times New Roman" w:hAnsi="Times New Roman" w:cs="Times New Roman"/>
        </w:rPr>
      </w:pPr>
      <w:r>
        <w:rPr>
          <w:rFonts w:ascii="Times New Roman" w:hAnsi="Times New Roman" w:cs="Times New Roman"/>
        </w:rPr>
        <w:t>Discussion</w:t>
      </w:r>
    </w:p>
    <w:p w14:paraId="18C88F87" w14:textId="1679D324" w:rsidR="00A41555" w:rsidRDefault="005542AF" w:rsidP="006C61DE">
      <w:pPr>
        <w:spacing w:line="480" w:lineRule="auto"/>
        <w:rPr>
          <w:rFonts w:ascii="Times New Roman" w:hAnsi="Times New Roman" w:cs="Times New Roman"/>
        </w:rPr>
      </w:pPr>
      <w:r>
        <w:rPr>
          <w:rFonts w:ascii="Times New Roman" w:hAnsi="Times New Roman" w:cs="Times New Roman"/>
        </w:rPr>
        <w:tab/>
        <w:t xml:space="preserve">In </w:t>
      </w:r>
      <w:r w:rsidRPr="005542AF">
        <w:rPr>
          <w:rFonts w:ascii="Times New Roman" w:hAnsi="Times New Roman" w:cs="Times New Roman"/>
          <w:i/>
        </w:rPr>
        <w:t>Beyond Bias and Barriers</w:t>
      </w:r>
      <w:r>
        <w:rPr>
          <w:rFonts w:ascii="Times New Roman" w:hAnsi="Times New Roman" w:cs="Times New Roman"/>
        </w:rPr>
        <w:t xml:space="preserve"> (2006) the National Academy of Science acknowledged the reality of negative stereotype of a group’s scientific or academic ability as precursor for discrimination and systemic disadvantage faced by those in the demographic minority, along with the lack of mentors and exclusion from the networks that aid in advancement. </w:t>
      </w:r>
      <w:r w:rsidR="00395582">
        <w:rPr>
          <w:rFonts w:ascii="Times New Roman" w:hAnsi="Times New Roman" w:cs="Times New Roman"/>
        </w:rPr>
        <w:t xml:space="preserve">Many of the documented solutions for improvement to the situation of women scientists were echoed in our sample, particularly those at the individual and institutional levels of change. </w:t>
      </w:r>
      <w:r w:rsidR="0009324E">
        <w:rPr>
          <w:rFonts w:ascii="Times New Roman" w:hAnsi="Times New Roman" w:cs="Times New Roman"/>
        </w:rPr>
        <w:t>Notably, every woman in our sample mentioned representation of women needed to be changed at the institutional level, having both a critical mass (Steele, 2011), and women in leadership (</w:t>
      </w:r>
      <w:proofErr w:type="spellStart"/>
      <w:r w:rsidR="0009324E">
        <w:rPr>
          <w:rFonts w:ascii="Times New Roman" w:hAnsi="Times New Roman" w:cs="Times New Roman"/>
        </w:rPr>
        <w:t>Valian</w:t>
      </w:r>
      <w:proofErr w:type="spellEnd"/>
      <w:r w:rsidR="0009324E">
        <w:rPr>
          <w:rFonts w:ascii="Times New Roman" w:hAnsi="Times New Roman" w:cs="Times New Roman"/>
        </w:rPr>
        <w:t>, 2000).</w:t>
      </w:r>
    </w:p>
    <w:p w14:paraId="5AA5C9F8" w14:textId="6A9B714E" w:rsidR="0009324E" w:rsidRDefault="0009324E" w:rsidP="006C61DE">
      <w:pPr>
        <w:spacing w:line="480" w:lineRule="auto"/>
        <w:rPr>
          <w:rFonts w:ascii="Times New Roman" w:hAnsi="Times New Roman" w:cs="Times New Roman"/>
        </w:rPr>
      </w:pPr>
      <w:r>
        <w:rPr>
          <w:rFonts w:ascii="Times New Roman" w:hAnsi="Times New Roman" w:cs="Times New Roman"/>
        </w:rPr>
        <w:tab/>
        <w:t xml:space="preserve">Optimistically, a few of our </w:t>
      </w:r>
      <w:r w:rsidR="006C61DE">
        <w:rPr>
          <w:rFonts w:ascii="Times New Roman" w:hAnsi="Times New Roman" w:cs="Times New Roman"/>
        </w:rPr>
        <w:t xml:space="preserve">younger </w:t>
      </w:r>
      <w:r>
        <w:rPr>
          <w:rFonts w:ascii="Times New Roman" w:hAnsi="Times New Roman" w:cs="Times New Roman"/>
        </w:rPr>
        <w:t xml:space="preserve">woman scientists commented that change is happening now. </w:t>
      </w:r>
      <w:r w:rsidR="006C61DE">
        <w:rPr>
          <w:rFonts w:ascii="Times New Roman" w:hAnsi="Times New Roman" w:cs="Times New Roman"/>
        </w:rPr>
        <w:t>With the increase of both men and women being in dual-earner couples, change is occurring across the board. However, this change is slowest moving in the academic sciences where women face an additional stereotype against their gender identity. Hopefully, with the continuation of this line of research and the implementation of change in society and multiple institutions, the change that is sought is happening and will continue such that the negative stereotype of women’s scientific ability will completely be eradicated.</w:t>
      </w:r>
    </w:p>
    <w:p w14:paraId="7503C076" w14:textId="77777777" w:rsidR="0009324E" w:rsidRDefault="0009324E">
      <w:pPr>
        <w:rPr>
          <w:rFonts w:ascii="Times New Roman" w:hAnsi="Times New Roman" w:cs="Times New Roman"/>
        </w:rPr>
      </w:pPr>
    </w:p>
    <w:p w14:paraId="6136F539" w14:textId="77777777" w:rsidR="00A41555" w:rsidRDefault="00A41555">
      <w:pPr>
        <w:rPr>
          <w:rFonts w:ascii="Times New Roman" w:hAnsi="Times New Roman" w:cs="Times New Roman"/>
        </w:rPr>
      </w:pPr>
    </w:p>
    <w:p w14:paraId="146A7AFB" w14:textId="77777777" w:rsidR="00A41555" w:rsidRDefault="00A41555">
      <w:pPr>
        <w:rPr>
          <w:rFonts w:ascii="Times New Roman" w:hAnsi="Times New Roman" w:cs="Times New Roman"/>
        </w:rPr>
      </w:pPr>
    </w:p>
    <w:p w14:paraId="4F96E204" w14:textId="77777777" w:rsidR="003B4930" w:rsidRPr="00C81573" w:rsidRDefault="003B4930">
      <w:pPr>
        <w:rPr>
          <w:rFonts w:ascii="Times New Roman" w:hAnsi="Times New Roman" w:cs="Times New Roman"/>
        </w:rPr>
      </w:pPr>
    </w:p>
    <w:p w14:paraId="00E9C61C" w14:textId="77777777" w:rsidR="005542AF" w:rsidRDefault="005542AF">
      <w:pPr>
        <w:rPr>
          <w:rFonts w:ascii="Times New Roman" w:eastAsia="Times New Roman" w:hAnsi="Times New Roman" w:cs="Times New Roman"/>
        </w:rPr>
      </w:pPr>
      <w:r>
        <w:rPr>
          <w:rFonts w:ascii="Times New Roman" w:eastAsia="Times New Roman" w:hAnsi="Times New Roman" w:cs="Times New Roman"/>
        </w:rPr>
        <w:br w:type="page"/>
      </w:r>
    </w:p>
    <w:p w14:paraId="2361DA51" w14:textId="7C012D77" w:rsidR="005542AF" w:rsidRDefault="005542AF" w:rsidP="005542AF">
      <w:pPr>
        <w:jc w:val="center"/>
        <w:rPr>
          <w:rFonts w:ascii="Times New Roman" w:eastAsia="Times New Roman" w:hAnsi="Times New Roman" w:cs="Times New Roman"/>
        </w:rPr>
      </w:pPr>
      <w:r>
        <w:rPr>
          <w:rFonts w:ascii="Times New Roman" w:eastAsia="Times New Roman" w:hAnsi="Times New Roman" w:cs="Times New Roman"/>
        </w:rPr>
        <w:t>References</w:t>
      </w:r>
    </w:p>
    <w:p w14:paraId="01F65D1C" w14:textId="77777777" w:rsidR="00CC5ECE" w:rsidRDefault="00CC5ECE" w:rsidP="00CC5ECE">
      <w:pPr>
        <w:pStyle w:val="NormalWeb"/>
        <w:ind w:left="480" w:hanging="480"/>
        <w:rPr>
          <w:rFonts w:ascii="Times New Roman" w:hAnsi="Times New Roman"/>
          <w:sz w:val="24"/>
          <w:szCs w:val="24"/>
        </w:rPr>
      </w:pPr>
      <w:r w:rsidRPr="00CC5ECE">
        <w:rPr>
          <w:rFonts w:ascii="Times New Roman" w:hAnsi="Times New Roman"/>
          <w:sz w:val="24"/>
          <w:szCs w:val="24"/>
        </w:rPr>
        <w:t xml:space="preserve">Block, C. J., Koch, S. M., </w:t>
      </w:r>
      <w:proofErr w:type="spellStart"/>
      <w:r w:rsidRPr="00CC5ECE">
        <w:rPr>
          <w:rFonts w:ascii="Times New Roman" w:hAnsi="Times New Roman"/>
          <w:sz w:val="24"/>
          <w:szCs w:val="24"/>
        </w:rPr>
        <w:t>Liberman</w:t>
      </w:r>
      <w:proofErr w:type="spellEnd"/>
      <w:r w:rsidRPr="00CC5ECE">
        <w:rPr>
          <w:rFonts w:ascii="Times New Roman" w:hAnsi="Times New Roman"/>
          <w:sz w:val="24"/>
          <w:szCs w:val="24"/>
        </w:rPr>
        <w:t xml:space="preserve">, B. E., Merriweather, T. J., &amp; Roberson, L. (2011). Contending With Stereotype Threat at Work: A Model of Long-Term Responses 1Ps7. </w:t>
      </w:r>
      <w:r w:rsidRPr="00CC5ECE">
        <w:rPr>
          <w:rFonts w:ascii="Times New Roman" w:hAnsi="Times New Roman"/>
          <w:i/>
          <w:iCs/>
          <w:sz w:val="24"/>
          <w:szCs w:val="24"/>
        </w:rPr>
        <w:t>The Counseling Psychologist</w:t>
      </w:r>
      <w:r w:rsidRPr="00CC5ECE">
        <w:rPr>
          <w:rFonts w:ascii="Times New Roman" w:hAnsi="Times New Roman"/>
          <w:sz w:val="24"/>
          <w:szCs w:val="24"/>
        </w:rPr>
        <w:t xml:space="preserve">, </w:t>
      </w:r>
      <w:r w:rsidRPr="00CC5ECE">
        <w:rPr>
          <w:rFonts w:ascii="Times New Roman" w:hAnsi="Times New Roman"/>
          <w:i/>
          <w:iCs/>
          <w:sz w:val="24"/>
          <w:szCs w:val="24"/>
        </w:rPr>
        <w:t>39</w:t>
      </w:r>
      <w:r w:rsidRPr="00CC5ECE">
        <w:rPr>
          <w:rFonts w:ascii="Times New Roman" w:hAnsi="Times New Roman"/>
          <w:sz w:val="24"/>
          <w:szCs w:val="24"/>
        </w:rPr>
        <w:t>(4), 570–600</w:t>
      </w:r>
      <w:r>
        <w:rPr>
          <w:rFonts w:ascii="Times New Roman" w:hAnsi="Times New Roman"/>
          <w:sz w:val="24"/>
          <w:szCs w:val="24"/>
        </w:rPr>
        <w:t>.</w:t>
      </w:r>
    </w:p>
    <w:p w14:paraId="30792134" w14:textId="635EB4DD" w:rsidR="00CC5ECE" w:rsidRPr="00CC5ECE" w:rsidRDefault="00CC5ECE" w:rsidP="00CC5ECE">
      <w:pPr>
        <w:pStyle w:val="NormalWeb"/>
        <w:ind w:left="480" w:hanging="480"/>
        <w:rPr>
          <w:rFonts w:ascii="Times New Roman" w:eastAsia="Times New Roman" w:hAnsi="Times New Roman"/>
          <w:sz w:val="24"/>
          <w:szCs w:val="24"/>
        </w:rPr>
      </w:pPr>
      <w:r w:rsidRPr="00CC5ECE">
        <w:rPr>
          <w:rFonts w:ascii="Times New Roman" w:eastAsia="Times New Roman" w:hAnsi="Times New Roman"/>
          <w:sz w:val="24"/>
          <w:szCs w:val="24"/>
        </w:rPr>
        <w:t xml:space="preserve"> </w:t>
      </w:r>
      <w:proofErr w:type="spellStart"/>
      <w:r w:rsidRPr="00CC5ECE">
        <w:rPr>
          <w:rFonts w:ascii="Times New Roman" w:eastAsia="Times New Roman" w:hAnsi="Times New Roman"/>
          <w:sz w:val="24"/>
          <w:szCs w:val="24"/>
        </w:rPr>
        <w:t>Branscombe</w:t>
      </w:r>
      <w:proofErr w:type="spellEnd"/>
      <w:r w:rsidRPr="00CC5ECE">
        <w:rPr>
          <w:rFonts w:ascii="Times New Roman" w:eastAsia="Times New Roman" w:hAnsi="Times New Roman"/>
          <w:sz w:val="24"/>
          <w:szCs w:val="24"/>
        </w:rPr>
        <w:t xml:space="preserve">, N. R., &amp; </w:t>
      </w:r>
      <w:proofErr w:type="spellStart"/>
      <w:r w:rsidRPr="00CC5ECE">
        <w:rPr>
          <w:rFonts w:ascii="Times New Roman" w:eastAsia="Times New Roman" w:hAnsi="Times New Roman"/>
          <w:sz w:val="24"/>
          <w:szCs w:val="24"/>
        </w:rPr>
        <w:t>Ellemers</w:t>
      </w:r>
      <w:proofErr w:type="spellEnd"/>
      <w:r w:rsidRPr="00CC5ECE">
        <w:rPr>
          <w:rFonts w:ascii="Times New Roman" w:eastAsia="Times New Roman" w:hAnsi="Times New Roman"/>
          <w:sz w:val="24"/>
          <w:szCs w:val="24"/>
        </w:rPr>
        <w:t xml:space="preserve">, N. (1998). Coping with group-based discrimination: </w:t>
      </w:r>
      <w:r>
        <w:rPr>
          <w:rFonts w:ascii="Times New Roman" w:eastAsia="Times New Roman" w:hAnsi="Times New Roman"/>
          <w:sz w:val="24"/>
          <w:szCs w:val="24"/>
        </w:rPr>
        <w:tab/>
      </w:r>
      <w:r w:rsidRPr="00CC5ECE">
        <w:rPr>
          <w:rFonts w:ascii="Times New Roman" w:eastAsia="Times New Roman" w:hAnsi="Times New Roman"/>
          <w:sz w:val="24"/>
          <w:szCs w:val="24"/>
        </w:rPr>
        <w:t xml:space="preserve">Individualistic versus group-level strategies. In J. K. Swim &amp; C. </w:t>
      </w:r>
      <w:proofErr w:type="spellStart"/>
      <w:r w:rsidRPr="00CC5ECE">
        <w:rPr>
          <w:rFonts w:ascii="Times New Roman" w:eastAsia="Times New Roman" w:hAnsi="Times New Roman"/>
          <w:sz w:val="24"/>
          <w:szCs w:val="24"/>
        </w:rPr>
        <w:t>Stangor</w:t>
      </w:r>
      <w:proofErr w:type="spellEnd"/>
      <w:r w:rsidRPr="00CC5ECE">
        <w:rPr>
          <w:rFonts w:ascii="Times New Roman" w:eastAsia="Times New Roman" w:hAnsi="Times New Roman"/>
          <w:sz w:val="24"/>
          <w:szCs w:val="24"/>
        </w:rPr>
        <w:t xml:space="preserve"> (Eds.), </w:t>
      </w:r>
      <w:r>
        <w:rPr>
          <w:rFonts w:ascii="Times New Roman" w:eastAsia="Times New Roman" w:hAnsi="Times New Roman"/>
          <w:sz w:val="24"/>
          <w:szCs w:val="24"/>
        </w:rPr>
        <w:tab/>
      </w:r>
      <w:r w:rsidRPr="00CC5ECE">
        <w:rPr>
          <w:rFonts w:ascii="Times New Roman" w:eastAsia="Times New Roman" w:hAnsi="Times New Roman"/>
          <w:sz w:val="24"/>
          <w:szCs w:val="24"/>
        </w:rPr>
        <w:t>Prejudice: The target’s perspective (pp. 243-266). San Diego, CA: Academic Press.</w:t>
      </w:r>
    </w:p>
    <w:p w14:paraId="7C38F13F" w14:textId="23EEFC0B" w:rsidR="00CC5ECE" w:rsidRPr="00CC5ECE" w:rsidRDefault="00CC5ECE" w:rsidP="00CC5ECE">
      <w:pPr>
        <w:pStyle w:val="NormalWeb"/>
        <w:rPr>
          <w:rFonts w:ascii="Times New Roman" w:eastAsia="Times New Roman" w:hAnsi="Times New Roman"/>
          <w:sz w:val="24"/>
          <w:szCs w:val="24"/>
        </w:rPr>
      </w:pPr>
      <w:r w:rsidRPr="00CC5ECE">
        <w:rPr>
          <w:rFonts w:ascii="Times New Roman" w:eastAsia="Times New Roman" w:hAnsi="Times New Roman"/>
          <w:sz w:val="24"/>
          <w:szCs w:val="24"/>
        </w:rPr>
        <w:t>Committee on Maximizing the Potential of Wom</w:t>
      </w:r>
      <w:r>
        <w:rPr>
          <w:rFonts w:ascii="Times New Roman" w:eastAsia="Times New Roman" w:hAnsi="Times New Roman"/>
          <w:sz w:val="24"/>
          <w:szCs w:val="24"/>
        </w:rPr>
        <w:t>en in Academic Science and Engi</w:t>
      </w:r>
      <w:r w:rsidRPr="00CC5ECE">
        <w:rPr>
          <w:rFonts w:ascii="Times New Roman" w:eastAsia="Times New Roman" w:hAnsi="Times New Roman"/>
          <w:sz w:val="24"/>
          <w:szCs w:val="24"/>
        </w:rPr>
        <w:t xml:space="preserve">neering, </w:t>
      </w:r>
      <w:r>
        <w:rPr>
          <w:rFonts w:ascii="Times New Roman" w:eastAsia="Times New Roman" w:hAnsi="Times New Roman"/>
          <w:sz w:val="24"/>
          <w:szCs w:val="24"/>
        </w:rPr>
        <w:tab/>
      </w:r>
      <w:r w:rsidRPr="00CC5ECE">
        <w:rPr>
          <w:rFonts w:ascii="Times New Roman" w:eastAsia="Times New Roman" w:hAnsi="Times New Roman"/>
          <w:sz w:val="24"/>
          <w:szCs w:val="24"/>
        </w:rPr>
        <w:t>Committee on Science, Engineering, an</w:t>
      </w:r>
      <w:r>
        <w:rPr>
          <w:rFonts w:ascii="Times New Roman" w:eastAsia="Times New Roman" w:hAnsi="Times New Roman"/>
          <w:sz w:val="24"/>
          <w:szCs w:val="24"/>
        </w:rPr>
        <w:t>d Public Policy, National Acad</w:t>
      </w:r>
      <w:r w:rsidRPr="00CC5ECE">
        <w:rPr>
          <w:rFonts w:ascii="Times New Roman" w:eastAsia="Times New Roman" w:hAnsi="Times New Roman"/>
          <w:sz w:val="24"/>
          <w:szCs w:val="24"/>
        </w:rPr>
        <w:t xml:space="preserve">emy of Sciences, </w:t>
      </w:r>
      <w:r>
        <w:rPr>
          <w:rFonts w:ascii="Times New Roman" w:eastAsia="Times New Roman" w:hAnsi="Times New Roman"/>
          <w:sz w:val="24"/>
          <w:szCs w:val="24"/>
        </w:rPr>
        <w:tab/>
      </w:r>
      <w:r w:rsidRPr="00CC5ECE">
        <w:rPr>
          <w:rFonts w:ascii="Times New Roman" w:eastAsia="Times New Roman" w:hAnsi="Times New Roman"/>
          <w:sz w:val="24"/>
          <w:szCs w:val="24"/>
        </w:rPr>
        <w:t xml:space="preserve">National Academy of Engineering, &amp; Institute of Medicine </w:t>
      </w:r>
      <w:r>
        <w:rPr>
          <w:rFonts w:ascii="Times New Roman" w:eastAsia="Times New Roman" w:hAnsi="Times New Roman"/>
          <w:sz w:val="24"/>
          <w:szCs w:val="24"/>
        </w:rPr>
        <w:t xml:space="preserve">of the National Academies. </w:t>
      </w:r>
      <w:r>
        <w:rPr>
          <w:rFonts w:ascii="Times New Roman" w:eastAsia="Times New Roman" w:hAnsi="Times New Roman"/>
          <w:sz w:val="24"/>
          <w:szCs w:val="24"/>
        </w:rPr>
        <w:tab/>
        <w:t>(2006</w:t>
      </w:r>
      <w:r w:rsidRPr="00CC5ECE">
        <w:rPr>
          <w:rFonts w:ascii="Times New Roman" w:eastAsia="Times New Roman" w:hAnsi="Times New Roman"/>
          <w:sz w:val="24"/>
          <w:szCs w:val="24"/>
        </w:rPr>
        <w:t xml:space="preserve">). Beyond biases and barriers: Fulfilling the potential of women in academic </w:t>
      </w:r>
      <w:r>
        <w:rPr>
          <w:rFonts w:ascii="Times New Roman" w:eastAsia="Times New Roman" w:hAnsi="Times New Roman"/>
          <w:sz w:val="24"/>
          <w:szCs w:val="24"/>
        </w:rPr>
        <w:tab/>
      </w:r>
      <w:r w:rsidRPr="00CC5ECE">
        <w:rPr>
          <w:rFonts w:ascii="Times New Roman" w:eastAsia="Times New Roman" w:hAnsi="Times New Roman"/>
          <w:sz w:val="24"/>
          <w:szCs w:val="24"/>
        </w:rPr>
        <w:t>science and engineering. Washington, DC: National Academies Press.</w:t>
      </w:r>
    </w:p>
    <w:p w14:paraId="6FAA967C" w14:textId="2247F5CF" w:rsidR="00CC5ECE" w:rsidRPr="00CC5ECE" w:rsidRDefault="00CC5ECE" w:rsidP="00CC5ECE">
      <w:pPr>
        <w:pStyle w:val="NormalWeb"/>
        <w:rPr>
          <w:rFonts w:ascii="Times New Roman" w:eastAsia="Times New Roman" w:hAnsi="Times New Roman"/>
          <w:sz w:val="24"/>
          <w:szCs w:val="24"/>
        </w:rPr>
      </w:pPr>
      <w:proofErr w:type="spellStart"/>
      <w:r w:rsidRPr="00CC5ECE">
        <w:rPr>
          <w:rFonts w:ascii="Times New Roman" w:eastAsia="Times New Roman" w:hAnsi="Times New Roman"/>
          <w:sz w:val="24"/>
          <w:szCs w:val="24"/>
        </w:rPr>
        <w:t>Dweck</w:t>
      </w:r>
      <w:proofErr w:type="spellEnd"/>
      <w:r w:rsidRPr="00CC5ECE">
        <w:rPr>
          <w:rFonts w:ascii="Times New Roman" w:eastAsia="Times New Roman" w:hAnsi="Times New Roman"/>
          <w:sz w:val="24"/>
          <w:szCs w:val="24"/>
        </w:rPr>
        <w:t xml:space="preserve">, C. S., &amp; Leggett, E. (1988). </w:t>
      </w:r>
      <w:proofErr w:type="gramStart"/>
      <w:r w:rsidRPr="00CC5ECE">
        <w:rPr>
          <w:rFonts w:ascii="Times New Roman" w:eastAsia="Times New Roman" w:hAnsi="Times New Roman"/>
          <w:sz w:val="24"/>
          <w:szCs w:val="24"/>
        </w:rPr>
        <w:t>A social-cognitive approach to motivation and personality.</w:t>
      </w:r>
      <w:proofErr w:type="gramEnd"/>
      <w:r w:rsidRPr="00CC5ECE">
        <w:rPr>
          <w:rFonts w:ascii="Times New Roman" w:eastAsia="Times New Roman" w:hAnsi="Times New Roman"/>
          <w:sz w:val="24"/>
          <w:szCs w:val="24"/>
        </w:rPr>
        <w:t xml:space="preserve"> </w:t>
      </w:r>
      <w:r>
        <w:rPr>
          <w:rFonts w:ascii="Times New Roman" w:eastAsia="Times New Roman" w:hAnsi="Times New Roman"/>
          <w:sz w:val="24"/>
          <w:szCs w:val="24"/>
        </w:rPr>
        <w:tab/>
      </w:r>
      <w:proofErr w:type="gramStart"/>
      <w:r w:rsidRPr="00CC5ECE">
        <w:rPr>
          <w:rFonts w:ascii="Times New Roman" w:eastAsia="Times New Roman" w:hAnsi="Times New Roman"/>
          <w:i/>
          <w:iCs/>
          <w:sz w:val="24"/>
          <w:szCs w:val="24"/>
        </w:rPr>
        <w:t xml:space="preserve">Psychological Review, 95, </w:t>
      </w:r>
      <w:r w:rsidRPr="00CC5ECE">
        <w:rPr>
          <w:rFonts w:ascii="Times New Roman" w:eastAsia="Times New Roman" w:hAnsi="Times New Roman"/>
          <w:sz w:val="24"/>
          <w:szCs w:val="24"/>
        </w:rPr>
        <w:t>256-273.</w:t>
      </w:r>
      <w:proofErr w:type="gramEnd"/>
    </w:p>
    <w:p w14:paraId="72A1F60D" w14:textId="4EEF3A0B" w:rsidR="00CC5ECE" w:rsidRPr="00CC5ECE" w:rsidRDefault="00CC5ECE" w:rsidP="00CC5ECE">
      <w:pPr>
        <w:pStyle w:val="NormalWeb"/>
        <w:rPr>
          <w:rFonts w:ascii="Times New Roman" w:hAnsi="Times New Roman"/>
          <w:sz w:val="24"/>
          <w:szCs w:val="24"/>
        </w:rPr>
      </w:pPr>
      <w:hyperlink r:id="rId8" w:history="1">
        <w:proofErr w:type="gramStart"/>
        <w:r w:rsidRPr="00CC5ECE">
          <w:rPr>
            <w:rStyle w:val="Hyperlink"/>
            <w:rFonts w:ascii="Times New Roman" w:eastAsia="Times New Roman" w:hAnsi="Times New Roman"/>
            <w:color w:val="auto"/>
            <w:sz w:val="24"/>
            <w:szCs w:val="24"/>
            <w:u w:val="none"/>
          </w:rPr>
          <w:t xml:space="preserve">Johns, M., </w:t>
        </w:r>
        <w:proofErr w:type="spellStart"/>
        <w:r w:rsidRPr="00CC5ECE">
          <w:rPr>
            <w:rStyle w:val="Hyperlink"/>
            <w:rFonts w:ascii="Times New Roman" w:eastAsia="Times New Roman" w:hAnsi="Times New Roman"/>
            <w:color w:val="auto"/>
            <w:sz w:val="24"/>
            <w:szCs w:val="24"/>
            <w:u w:val="none"/>
          </w:rPr>
          <w:t>Schmader</w:t>
        </w:r>
        <w:proofErr w:type="spellEnd"/>
        <w:r w:rsidRPr="00CC5ECE">
          <w:rPr>
            <w:rStyle w:val="Hyperlink"/>
            <w:rFonts w:ascii="Times New Roman" w:eastAsia="Times New Roman" w:hAnsi="Times New Roman"/>
            <w:color w:val="auto"/>
            <w:sz w:val="24"/>
            <w:szCs w:val="24"/>
            <w:u w:val="none"/>
          </w:rPr>
          <w:t>, T., &amp; Martens, A. (2005)</w:t>
        </w:r>
      </w:hyperlink>
      <w:r w:rsidRPr="00CC5ECE">
        <w:rPr>
          <w:rFonts w:ascii="Times New Roman" w:eastAsia="Times New Roman" w:hAnsi="Times New Roman"/>
          <w:sz w:val="24"/>
          <w:szCs w:val="24"/>
        </w:rPr>
        <w:t>.</w:t>
      </w:r>
      <w:proofErr w:type="gramEnd"/>
      <w:r w:rsidRPr="00CC5ECE">
        <w:rPr>
          <w:rFonts w:ascii="Times New Roman" w:eastAsia="Times New Roman" w:hAnsi="Times New Roman"/>
          <w:sz w:val="24"/>
          <w:szCs w:val="24"/>
        </w:rPr>
        <w:t xml:space="preserve"> Knowing is half the battle: Teaching stereotype </w:t>
      </w:r>
      <w:r>
        <w:rPr>
          <w:rFonts w:ascii="Times New Roman" w:eastAsia="Times New Roman" w:hAnsi="Times New Roman"/>
          <w:sz w:val="24"/>
          <w:szCs w:val="24"/>
        </w:rPr>
        <w:tab/>
      </w:r>
      <w:r w:rsidRPr="00CC5ECE">
        <w:rPr>
          <w:rFonts w:ascii="Times New Roman" w:eastAsia="Times New Roman" w:hAnsi="Times New Roman"/>
          <w:sz w:val="24"/>
          <w:szCs w:val="24"/>
        </w:rPr>
        <w:t xml:space="preserve">threat as a means of improving women's math performance. </w:t>
      </w:r>
      <w:proofErr w:type="gramStart"/>
      <w:r w:rsidRPr="00CC5ECE">
        <w:rPr>
          <w:rFonts w:ascii="Times New Roman" w:eastAsia="Times New Roman" w:hAnsi="Times New Roman"/>
          <w:i/>
          <w:iCs/>
          <w:sz w:val="24"/>
          <w:szCs w:val="24"/>
        </w:rPr>
        <w:t>Psychological Science, 16,</w:t>
      </w:r>
      <w:r w:rsidRPr="00CC5ECE">
        <w:rPr>
          <w:rFonts w:ascii="Times New Roman" w:eastAsia="Times New Roman" w:hAnsi="Times New Roman"/>
          <w:sz w:val="24"/>
          <w:szCs w:val="24"/>
        </w:rPr>
        <w:t xml:space="preserve"> </w:t>
      </w:r>
      <w:r>
        <w:rPr>
          <w:rFonts w:ascii="Times New Roman" w:eastAsia="Times New Roman" w:hAnsi="Times New Roman"/>
          <w:sz w:val="24"/>
          <w:szCs w:val="24"/>
        </w:rPr>
        <w:tab/>
      </w:r>
      <w:r w:rsidRPr="00CC5ECE">
        <w:rPr>
          <w:rFonts w:ascii="Times New Roman" w:eastAsia="Times New Roman" w:hAnsi="Times New Roman"/>
          <w:sz w:val="24"/>
          <w:szCs w:val="24"/>
        </w:rPr>
        <w:t>175-179.</w:t>
      </w:r>
      <w:proofErr w:type="gramEnd"/>
    </w:p>
    <w:p w14:paraId="5FC09AB3" w14:textId="72F1BBEC" w:rsidR="00CC5ECE" w:rsidRPr="00CC5ECE" w:rsidRDefault="00CC5ECE" w:rsidP="00CC5ECE">
      <w:pPr>
        <w:pStyle w:val="NormalWeb"/>
        <w:rPr>
          <w:rFonts w:ascii="Times New Roman" w:hAnsi="Times New Roman"/>
          <w:sz w:val="24"/>
          <w:szCs w:val="24"/>
        </w:rPr>
      </w:pPr>
      <w:hyperlink r:id="rId9" w:history="1">
        <w:proofErr w:type="gramStart"/>
        <w:r w:rsidRPr="00CC5ECE">
          <w:rPr>
            <w:rStyle w:val="Hyperlink"/>
            <w:rFonts w:ascii="Times New Roman" w:hAnsi="Times New Roman"/>
            <w:color w:val="auto"/>
            <w:sz w:val="24"/>
            <w:szCs w:val="24"/>
            <w:u w:val="none"/>
          </w:rPr>
          <w:t xml:space="preserve">Martens, A., Johns, M., Greenberg, J., &amp; </w:t>
        </w:r>
        <w:proofErr w:type="spellStart"/>
        <w:r w:rsidRPr="00CC5ECE">
          <w:rPr>
            <w:rStyle w:val="Hyperlink"/>
            <w:rFonts w:ascii="Times New Roman" w:hAnsi="Times New Roman"/>
            <w:color w:val="auto"/>
            <w:sz w:val="24"/>
            <w:szCs w:val="24"/>
            <w:u w:val="none"/>
          </w:rPr>
          <w:t>Schimel</w:t>
        </w:r>
        <w:proofErr w:type="spellEnd"/>
        <w:r w:rsidRPr="00CC5ECE">
          <w:rPr>
            <w:rStyle w:val="Hyperlink"/>
            <w:rFonts w:ascii="Times New Roman" w:hAnsi="Times New Roman"/>
            <w:color w:val="auto"/>
            <w:sz w:val="24"/>
            <w:szCs w:val="24"/>
            <w:u w:val="none"/>
          </w:rPr>
          <w:t xml:space="preserve"> (2006)</w:t>
        </w:r>
      </w:hyperlink>
      <w:r w:rsidRPr="00CC5ECE">
        <w:rPr>
          <w:rFonts w:ascii="Times New Roman" w:hAnsi="Times New Roman"/>
          <w:sz w:val="24"/>
          <w:szCs w:val="24"/>
        </w:rPr>
        <w:t>.</w:t>
      </w:r>
      <w:proofErr w:type="gramEnd"/>
      <w:r w:rsidRPr="00CC5ECE">
        <w:rPr>
          <w:rFonts w:ascii="Times New Roman" w:hAnsi="Times New Roman"/>
          <w:sz w:val="24"/>
          <w:szCs w:val="24"/>
        </w:rPr>
        <w:t xml:space="preserve"> Combating stereotype threat: The </w:t>
      </w:r>
      <w:r>
        <w:rPr>
          <w:rFonts w:ascii="Times New Roman" w:hAnsi="Times New Roman"/>
          <w:sz w:val="24"/>
          <w:szCs w:val="24"/>
        </w:rPr>
        <w:tab/>
      </w:r>
      <w:r w:rsidRPr="00CC5ECE">
        <w:rPr>
          <w:rFonts w:ascii="Times New Roman" w:hAnsi="Times New Roman"/>
          <w:sz w:val="24"/>
          <w:szCs w:val="24"/>
        </w:rPr>
        <w:t xml:space="preserve">effect of self-affirmation on women's intellectual performance. </w:t>
      </w:r>
      <w:proofErr w:type="gramStart"/>
      <w:r w:rsidRPr="00CC5ECE">
        <w:rPr>
          <w:rFonts w:ascii="Times New Roman" w:hAnsi="Times New Roman"/>
          <w:i/>
          <w:iCs/>
          <w:sz w:val="24"/>
          <w:szCs w:val="24"/>
        </w:rPr>
        <w:t xml:space="preserve">Journal of Experimental </w:t>
      </w:r>
      <w:r>
        <w:rPr>
          <w:rFonts w:ascii="Times New Roman" w:hAnsi="Times New Roman"/>
          <w:i/>
          <w:iCs/>
          <w:sz w:val="24"/>
          <w:szCs w:val="24"/>
        </w:rPr>
        <w:tab/>
      </w:r>
      <w:r w:rsidRPr="00CC5ECE">
        <w:rPr>
          <w:rFonts w:ascii="Times New Roman" w:hAnsi="Times New Roman"/>
          <w:i/>
          <w:iCs/>
          <w:sz w:val="24"/>
          <w:szCs w:val="24"/>
        </w:rPr>
        <w:t>Social Psychology, 42,</w:t>
      </w:r>
      <w:r w:rsidRPr="00CC5ECE">
        <w:rPr>
          <w:rFonts w:ascii="Times New Roman" w:hAnsi="Times New Roman"/>
          <w:sz w:val="24"/>
          <w:szCs w:val="24"/>
        </w:rPr>
        <w:t xml:space="preserve"> 236-243.</w:t>
      </w:r>
      <w:proofErr w:type="gramEnd"/>
    </w:p>
    <w:p w14:paraId="1BF3CDE0" w14:textId="62D362BB" w:rsidR="00620AE6" w:rsidRDefault="00620AE6" w:rsidP="00620AE6">
      <w:pPr>
        <w:rPr>
          <w:rFonts w:ascii="Times New Roman" w:eastAsia="Times New Roman" w:hAnsi="Times New Roman" w:cs="Times New Roman"/>
        </w:rPr>
      </w:pPr>
      <w:hyperlink r:id="rId10" w:history="1">
        <w:r w:rsidRPr="00CC5ECE">
          <w:rPr>
            <w:rStyle w:val="Hyperlink"/>
            <w:rFonts w:ascii="Times New Roman" w:eastAsia="Times New Roman" w:hAnsi="Times New Roman" w:cs="Times New Roman"/>
            <w:color w:val="auto"/>
            <w:u w:val="none"/>
          </w:rPr>
          <w:t>McIntyre, R. B., Paulson, R., &amp; Lord, C. (2003)</w:t>
        </w:r>
      </w:hyperlink>
      <w:r w:rsidRPr="00CC5ECE">
        <w:rPr>
          <w:rFonts w:ascii="Times New Roman" w:eastAsia="Times New Roman" w:hAnsi="Times New Roman" w:cs="Times New Roman"/>
        </w:rPr>
        <w:t xml:space="preserve">. Alleviating women's mathematics stereotype </w:t>
      </w:r>
      <w:r w:rsidR="00CC5ECE">
        <w:rPr>
          <w:rFonts w:ascii="Times New Roman" w:eastAsia="Times New Roman" w:hAnsi="Times New Roman" w:cs="Times New Roman"/>
        </w:rPr>
        <w:tab/>
      </w:r>
      <w:r w:rsidRPr="00CC5ECE">
        <w:rPr>
          <w:rFonts w:ascii="Times New Roman" w:eastAsia="Times New Roman" w:hAnsi="Times New Roman" w:cs="Times New Roman"/>
        </w:rPr>
        <w:t xml:space="preserve">threat through salience of group achievements. </w:t>
      </w:r>
      <w:proofErr w:type="gramStart"/>
      <w:r w:rsidRPr="00CC5ECE">
        <w:rPr>
          <w:rFonts w:ascii="Times New Roman" w:eastAsia="Times New Roman" w:hAnsi="Times New Roman" w:cs="Times New Roman"/>
          <w:i/>
          <w:iCs/>
        </w:rPr>
        <w:t xml:space="preserve">Journal of Experimental Social </w:t>
      </w:r>
      <w:r w:rsidR="00CC5ECE">
        <w:rPr>
          <w:rFonts w:ascii="Times New Roman" w:eastAsia="Times New Roman" w:hAnsi="Times New Roman" w:cs="Times New Roman"/>
          <w:i/>
          <w:iCs/>
        </w:rPr>
        <w:tab/>
      </w:r>
      <w:r w:rsidRPr="00CC5ECE">
        <w:rPr>
          <w:rFonts w:ascii="Times New Roman" w:eastAsia="Times New Roman" w:hAnsi="Times New Roman" w:cs="Times New Roman"/>
          <w:i/>
          <w:iCs/>
        </w:rPr>
        <w:t>Psychology, 39,</w:t>
      </w:r>
      <w:r w:rsidRPr="00CC5ECE">
        <w:rPr>
          <w:rFonts w:ascii="Times New Roman" w:eastAsia="Times New Roman" w:hAnsi="Times New Roman" w:cs="Times New Roman"/>
        </w:rPr>
        <w:t xml:space="preserve"> 83-90.</w:t>
      </w:r>
      <w:proofErr w:type="gramEnd"/>
    </w:p>
    <w:p w14:paraId="434D7D3F" w14:textId="77777777" w:rsidR="00CC5ECE" w:rsidRPr="00CC5ECE" w:rsidRDefault="00CC5ECE" w:rsidP="00620AE6">
      <w:pPr>
        <w:rPr>
          <w:rFonts w:ascii="Times New Roman" w:eastAsia="Times New Roman" w:hAnsi="Times New Roman" w:cs="Times New Roman"/>
        </w:rPr>
      </w:pPr>
    </w:p>
    <w:p w14:paraId="1B19DF88" w14:textId="540CDD73" w:rsidR="00620AE6" w:rsidRDefault="00620AE6" w:rsidP="00620AE6">
      <w:pPr>
        <w:rPr>
          <w:rFonts w:ascii="Times New Roman" w:eastAsia="Times New Roman" w:hAnsi="Times New Roman" w:cs="Times New Roman"/>
        </w:rPr>
      </w:pPr>
      <w:hyperlink r:id="rId11" w:history="1">
        <w:r w:rsidRPr="00CC5ECE">
          <w:rPr>
            <w:rStyle w:val="Hyperlink"/>
            <w:rFonts w:ascii="Times New Roman" w:eastAsia="Times New Roman" w:hAnsi="Times New Roman" w:cs="Times New Roman"/>
            <w:color w:val="auto"/>
            <w:u w:val="none"/>
          </w:rPr>
          <w:t>Nguyen, H</w:t>
        </w:r>
        <w:proofErr w:type="gramStart"/>
        <w:r w:rsidRPr="00CC5ECE">
          <w:rPr>
            <w:rStyle w:val="Hyperlink"/>
            <w:rFonts w:ascii="Times New Roman" w:eastAsia="Times New Roman" w:hAnsi="Times New Roman" w:cs="Times New Roman"/>
            <w:color w:val="auto"/>
            <w:u w:val="none"/>
          </w:rPr>
          <w:t>.-</w:t>
        </w:r>
        <w:proofErr w:type="gramEnd"/>
        <w:r w:rsidRPr="00CC5ECE">
          <w:rPr>
            <w:rStyle w:val="Hyperlink"/>
            <w:rFonts w:ascii="Times New Roman" w:eastAsia="Times New Roman" w:hAnsi="Times New Roman" w:cs="Times New Roman"/>
            <w:color w:val="auto"/>
            <w:u w:val="none"/>
          </w:rPr>
          <w:t>H. D., &amp; Ryan, A. M. (2008)</w:t>
        </w:r>
      </w:hyperlink>
      <w:r w:rsidRPr="00CC5ECE">
        <w:rPr>
          <w:rFonts w:ascii="Times New Roman" w:eastAsia="Times New Roman" w:hAnsi="Times New Roman" w:cs="Times New Roman"/>
        </w:rPr>
        <w:t xml:space="preserve">. Does stereotype threat affect test performance of </w:t>
      </w:r>
      <w:r w:rsidR="00CC5ECE">
        <w:rPr>
          <w:rFonts w:ascii="Times New Roman" w:eastAsia="Times New Roman" w:hAnsi="Times New Roman" w:cs="Times New Roman"/>
        </w:rPr>
        <w:tab/>
      </w:r>
      <w:r w:rsidRPr="00CC5ECE">
        <w:rPr>
          <w:rFonts w:ascii="Times New Roman" w:eastAsia="Times New Roman" w:hAnsi="Times New Roman" w:cs="Times New Roman"/>
        </w:rPr>
        <w:t xml:space="preserve">minorities and women? </w:t>
      </w:r>
      <w:proofErr w:type="gramStart"/>
      <w:r w:rsidRPr="00CC5ECE">
        <w:rPr>
          <w:rFonts w:ascii="Times New Roman" w:eastAsia="Times New Roman" w:hAnsi="Times New Roman" w:cs="Times New Roman"/>
        </w:rPr>
        <w:t>A meta-analysis of experimental evidence.</w:t>
      </w:r>
      <w:proofErr w:type="gramEnd"/>
      <w:r w:rsidRPr="00CC5ECE">
        <w:rPr>
          <w:rFonts w:ascii="Times New Roman" w:eastAsia="Times New Roman" w:hAnsi="Times New Roman" w:cs="Times New Roman"/>
        </w:rPr>
        <w:t xml:space="preserve"> </w:t>
      </w:r>
      <w:proofErr w:type="gramStart"/>
      <w:r w:rsidRPr="00CC5ECE">
        <w:rPr>
          <w:rFonts w:ascii="Times New Roman" w:eastAsia="Times New Roman" w:hAnsi="Times New Roman" w:cs="Times New Roman"/>
          <w:i/>
          <w:iCs/>
        </w:rPr>
        <w:t xml:space="preserve">Journal of Applied </w:t>
      </w:r>
      <w:r w:rsidR="00CC5ECE">
        <w:rPr>
          <w:rFonts w:ascii="Times New Roman" w:eastAsia="Times New Roman" w:hAnsi="Times New Roman" w:cs="Times New Roman"/>
          <w:i/>
          <w:iCs/>
        </w:rPr>
        <w:tab/>
      </w:r>
      <w:r w:rsidRPr="00CC5ECE">
        <w:rPr>
          <w:rFonts w:ascii="Times New Roman" w:eastAsia="Times New Roman" w:hAnsi="Times New Roman" w:cs="Times New Roman"/>
          <w:i/>
          <w:iCs/>
        </w:rPr>
        <w:t>Psychology, 93,</w:t>
      </w:r>
      <w:r w:rsidRPr="00CC5ECE">
        <w:rPr>
          <w:rFonts w:ascii="Times New Roman" w:eastAsia="Times New Roman" w:hAnsi="Times New Roman" w:cs="Times New Roman"/>
        </w:rPr>
        <w:t xml:space="preserve"> 1314-1334.</w:t>
      </w:r>
      <w:proofErr w:type="gramEnd"/>
    </w:p>
    <w:p w14:paraId="0ECAA724" w14:textId="77777777" w:rsidR="00CC5ECE" w:rsidRPr="00CC5ECE" w:rsidRDefault="00CC5ECE" w:rsidP="00620AE6">
      <w:pPr>
        <w:rPr>
          <w:rFonts w:ascii="Times New Roman" w:eastAsia="Times New Roman" w:hAnsi="Times New Roman" w:cs="Times New Roman"/>
        </w:rPr>
      </w:pPr>
    </w:p>
    <w:p w14:paraId="658414BC" w14:textId="0C985867" w:rsidR="00620AE6" w:rsidRDefault="00620AE6" w:rsidP="00620AE6">
      <w:pPr>
        <w:rPr>
          <w:rFonts w:ascii="Times New Roman" w:eastAsia="Times New Roman" w:hAnsi="Times New Roman" w:cs="Times New Roman"/>
        </w:rPr>
      </w:pPr>
      <w:hyperlink r:id="rId12" w:history="1">
        <w:r w:rsidRPr="00CC5ECE">
          <w:rPr>
            <w:rStyle w:val="Hyperlink"/>
            <w:rFonts w:ascii="Times New Roman" w:eastAsia="Times New Roman" w:hAnsi="Times New Roman" w:cs="Times New Roman"/>
            <w:color w:val="auto"/>
            <w:u w:val="none"/>
          </w:rPr>
          <w:t>Nussbaum, A. D., &amp; Steele, C. M. (2007)</w:t>
        </w:r>
      </w:hyperlink>
      <w:r w:rsidRPr="00CC5ECE">
        <w:rPr>
          <w:rFonts w:ascii="Times New Roman" w:eastAsia="Times New Roman" w:hAnsi="Times New Roman" w:cs="Times New Roman"/>
        </w:rPr>
        <w:t xml:space="preserve">. </w:t>
      </w:r>
      <w:proofErr w:type="gramStart"/>
      <w:r w:rsidRPr="00CC5ECE">
        <w:rPr>
          <w:rFonts w:ascii="Times New Roman" w:eastAsia="Times New Roman" w:hAnsi="Times New Roman" w:cs="Times New Roman"/>
        </w:rPr>
        <w:t xml:space="preserve">Situational disengagement and persistence in the face </w:t>
      </w:r>
      <w:r w:rsidR="00CC5ECE">
        <w:rPr>
          <w:rFonts w:ascii="Times New Roman" w:eastAsia="Times New Roman" w:hAnsi="Times New Roman" w:cs="Times New Roman"/>
        </w:rPr>
        <w:tab/>
      </w:r>
      <w:r w:rsidRPr="00CC5ECE">
        <w:rPr>
          <w:rFonts w:ascii="Times New Roman" w:eastAsia="Times New Roman" w:hAnsi="Times New Roman" w:cs="Times New Roman"/>
        </w:rPr>
        <w:t>of adversity.</w:t>
      </w:r>
      <w:proofErr w:type="gramEnd"/>
      <w:r w:rsidRPr="00CC5ECE">
        <w:rPr>
          <w:rFonts w:ascii="Times New Roman" w:eastAsia="Times New Roman" w:hAnsi="Times New Roman" w:cs="Times New Roman"/>
        </w:rPr>
        <w:t xml:space="preserve"> </w:t>
      </w:r>
      <w:proofErr w:type="gramStart"/>
      <w:r w:rsidRPr="00CC5ECE">
        <w:rPr>
          <w:rFonts w:ascii="Times New Roman" w:eastAsia="Times New Roman" w:hAnsi="Times New Roman" w:cs="Times New Roman"/>
          <w:i/>
          <w:iCs/>
        </w:rPr>
        <w:t>Journal of Experimental Social Psychology, 43,</w:t>
      </w:r>
      <w:r w:rsidRPr="00CC5ECE">
        <w:rPr>
          <w:rFonts w:ascii="Times New Roman" w:eastAsia="Times New Roman" w:hAnsi="Times New Roman" w:cs="Times New Roman"/>
        </w:rPr>
        <w:t xml:space="preserve"> 127-134.</w:t>
      </w:r>
      <w:proofErr w:type="gramEnd"/>
    </w:p>
    <w:p w14:paraId="0F7ACDF9" w14:textId="77777777" w:rsidR="00CC5ECE" w:rsidRPr="00CC5ECE" w:rsidRDefault="00CC5ECE" w:rsidP="00620AE6">
      <w:pPr>
        <w:rPr>
          <w:rFonts w:ascii="Times New Roman" w:eastAsia="Times New Roman" w:hAnsi="Times New Roman" w:cs="Times New Roman"/>
        </w:rPr>
      </w:pPr>
    </w:p>
    <w:p w14:paraId="3B531822" w14:textId="131C3822" w:rsidR="00620AE6" w:rsidRDefault="00620AE6" w:rsidP="00620AE6">
      <w:pPr>
        <w:rPr>
          <w:rFonts w:ascii="Times New Roman" w:eastAsia="Times New Roman" w:hAnsi="Times New Roman" w:cs="Times New Roman"/>
        </w:rPr>
      </w:pPr>
      <w:r w:rsidRPr="00CC5ECE">
        <w:rPr>
          <w:rFonts w:ascii="Times New Roman" w:eastAsia="Times New Roman" w:hAnsi="Times New Roman" w:cs="Times New Roman"/>
        </w:rPr>
        <w:t>Oswald, D</w:t>
      </w:r>
      <w:r w:rsidR="00CC5ECE" w:rsidRPr="00CC5ECE">
        <w:rPr>
          <w:rFonts w:ascii="Times New Roman" w:eastAsia="Times New Roman" w:hAnsi="Times New Roman" w:cs="Times New Roman"/>
        </w:rPr>
        <w:t>. L., &amp; Harvey, R. D. (2000</w:t>
      </w:r>
      <w:r w:rsidRPr="00CC5ECE">
        <w:rPr>
          <w:rFonts w:ascii="Times New Roman" w:eastAsia="Times New Roman" w:hAnsi="Times New Roman" w:cs="Times New Roman"/>
        </w:rPr>
        <w:t>)</w:t>
      </w:r>
      <w:r w:rsidRPr="00CC5ECE">
        <w:rPr>
          <w:rFonts w:ascii="Times New Roman" w:eastAsia="Times New Roman" w:hAnsi="Times New Roman" w:cs="Times New Roman"/>
        </w:rPr>
        <w:t xml:space="preserve">. </w:t>
      </w:r>
      <w:proofErr w:type="gramStart"/>
      <w:r w:rsidRPr="00CC5ECE">
        <w:rPr>
          <w:rFonts w:ascii="Times New Roman" w:eastAsia="Times New Roman" w:hAnsi="Times New Roman" w:cs="Times New Roman"/>
        </w:rPr>
        <w:t xml:space="preserve">Hostile environments, stereotype threat, and math </w:t>
      </w:r>
      <w:r w:rsidR="00CC5ECE">
        <w:rPr>
          <w:rFonts w:ascii="Times New Roman" w:eastAsia="Times New Roman" w:hAnsi="Times New Roman" w:cs="Times New Roman"/>
        </w:rPr>
        <w:tab/>
      </w:r>
      <w:r w:rsidRPr="00CC5ECE">
        <w:rPr>
          <w:rFonts w:ascii="Times New Roman" w:eastAsia="Times New Roman" w:hAnsi="Times New Roman" w:cs="Times New Roman"/>
        </w:rPr>
        <w:t>performance among undergraduate women.</w:t>
      </w:r>
      <w:proofErr w:type="gramEnd"/>
      <w:r w:rsidRPr="00CC5ECE">
        <w:rPr>
          <w:rFonts w:ascii="Times New Roman" w:eastAsia="Times New Roman" w:hAnsi="Times New Roman" w:cs="Times New Roman"/>
        </w:rPr>
        <w:t xml:space="preserve"> </w:t>
      </w:r>
      <w:r w:rsidRPr="00CC5ECE">
        <w:rPr>
          <w:rFonts w:ascii="Times New Roman" w:eastAsia="Times New Roman" w:hAnsi="Times New Roman" w:cs="Times New Roman"/>
          <w:i/>
          <w:iCs/>
        </w:rPr>
        <w:t xml:space="preserve">Current Psychology: Developmental, </w:t>
      </w:r>
      <w:r w:rsidR="00CC5ECE">
        <w:rPr>
          <w:rFonts w:ascii="Times New Roman" w:eastAsia="Times New Roman" w:hAnsi="Times New Roman" w:cs="Times New Roman"/>
          <w:i/>
          <w:iCs/>
        </w:rPr>
        <w:tab/>
      </w:r>
      <w:r w:rsidRPr="00CC5ECE">
        <w:rPr>
          <w:rFonts w:ascii="Times New Roman" w:eastAsia="Times New Roman" w:hAnsi="Times New Roman" w:cs="Times New Roman"/>
          <w:i/>
          <w:iCs/>
        </w:rPr>
        <w:t>Learning, Personality, Social</w:t>
      </w:r>
      <w:r w:rsidRPr="00CC5ECE">
        <w:rPr>
          <w:rFonts w:ascii="Times New Roman" w:eastAsia="Times New Roman" w:hAnsi="Times New Roman" w:cs="Times New Roman"/>
        </w:rPr>
        <w:t xml:space="preserve">, </w:t>
      </w:r>
      <w:r w:rsidRPr="00CC5ECE">
        <w:rPr>
          <w:rFonts w:ascii="Times New Roman" w:eastAsia="Times New Roman" w:hAnsi="Times New Roman" w:cs="Times New Roman"/>
          <w:i/>
          <w:iCs/>
        </w:rPr>
        <w:t>19</w:t>
      </w:r>
      <w:r w:rsidRPr="00CC5ECE">
        <w:rPr>
          <w:rFonts w:ascii="Times New Roman" w:eastAsia="Times New Roman" w:hAnsi="Times New Roman" w:cs="Times New Roman"/>
        </w:rPr>
        <w:t>, 338-356.</w:t>
      </w:r>
    </w:p>
    <w:p w14:paraId="753C7E47" w14:textId="77777777" w:rsidR="00CC5ECE" w:rsidRPr="00CC5ECE" w:rsidRDefault="00CC5ECE" w:rsidP="00620AE6">
      <w:pPr>
        <w:rPr>
          <w:rFonts w:ascii="Times New Roman" w:eastAsia="Times New Roman" w:hAnsi="Times New Roman" w:cs="Times New Roman"/>
        </w:rPr>
      </w:pPr>
    </w:p>
    <w:p w14:paraId="7A492A30" w14:textId="3CA23CDB" w:rsidR="00CC5ECE" w:rsidRDefault="00CC5ECE" w:rsidP="00620AE6">
      <w:pPr>
        <w:rPr>
          <w:rFonts w:ascii="Times New Roman" w:eastAsia="Times New Roman" w:hAnsi="Times New Roman" w:cs="Times New Roman"/>
        </w:rPr>
      </w:pPr>
      <w:r w:rsidRPr="00CC5ECE">
        <w:rPr>
          <w:rFonts w:ascii="Times New Roman" w:eastAsia="Times New Roman" w:hAnsi="Times New Roman" w:cs="Times New Roman"/>
        </w:rPr>
        <w:t xml:space="preserve">Roberts, L. M. (2005). Changing faces: Professional image construction in diverse organizational </w:t>
      </w:r>
      <w:r>
        <w:rPr>
          <w:rFonts w:ascii="Times New Roman" w:eastAsia="Times New Roman" w:hAnsi="Times New Roman" w:cs="Times New Roman"/>
        </w:rPr>
        <w:tab/>
      </w:r>
      <w:r w:rsidRPr="00CC5ECE">
        <w:rPr>
          <w:rFonts w:ascii="Times New Roman" w:eastAsia="Times New Roman" w:hAnsi="Times New Roman" w:cs="Times New Roman"/>
        </w:rPr>
        <w:t xml:space="preserve">settings. </w:t>
      </w:r>
      <w:proofErr w:type="gramStart"/>
      <w:r w:rsidRPr="00CC5ECE">
        <w:rPr>
          <w:rFonts w:ascii="Times New Roman" w:eastAsia="Times New Roman" w:hAnsi="Times New Roman" w:cs="Times New Roman"/>
        </w:rPr>
        <w:t>Academy of Management Review, 30, 685-711.</w:t>
      </w:r>
      <w:proofErr w:type="gramEnd"/>
    </w:p>
    <w:p w14:paraId="2CC56C2B" w14:textId="77777777" w:rsidR="00CC5ECE" w:rsidRPr="00CC5ECE" w:rsidRDefault="00CC5ECE" w:rsidP="00620AE6">
      <w:pPr>
        <w:rPr>
          <w:rFonts w:ascii="Times New Roman" w:eastAsia="Times New Roman" w:hAnsi="Times New Roman" w:cs="Times New Roman"/>
        </w:rPr>
      </w:pPr>
    </w:p>
    <w:p w14:paraId="3BC2A1F7" w14:textId="3705627E" w:rsidR="00620AE6" w:rsidRDefault="00620AE6" w:rsidP="00CC5ECE">
      <w:pPr>
        <w:rPr>
          <w:rFonts w:ascii="Times New Roman" w:eastAsia="Times New Roman" w:hAnsi="Times New Roman" w:cs="Times New Roman"/>
        </w:rPr>
      </w:pPr>
      <w:hyperlink r:id="rId13" w:history="1">
        <w:r w:rsidRPr="00CC5ECE">
          <w:rPr>
            <w:rStyle w:val="Hyperlink"/>
            <w:rFonts w:ascii="Times New Roman" w:eastAsia="Times New Roman" w:hAnsi="Times New Roman" w:cs="Times New Roman"/>
            <w:color w:val="auto"/>
            <w:u w:val="none"/>
          </w:rPr>
          <w:t>Steele, C. M., &amp; Aronson, J. (1995).</w:t>
        </w:r>
      </w:hyperlink>
      <w:r w:rsidRPr="00CC5ECE">
        <w:rPr>
          <w:rFonts w:ascii="Times New Roman" w:eastAsia="Times New Roman" w:hAnsi="Times New Roman" w:cs="Times New Roman"/>
        </w:rPr>
        <w:t xml:space="preserve"> </w:t>
      </w:r>
      <w:proofErr w:type="gramStart"/>
      <w:r w:rsidRPr="00CC5ECE">
        <w:rPr>
          <w:rFonts w:ascii="Times New Roman" w:eastAsia="Times New Roman" w:hAnsi="Times New Roman" w:cs="Times New Roman"/>
        </w:rPr>
        <w:t xml:space="preserve">Stereotype threat and the intellectual test performance of </w:t>
      </w:r>
      <w:r w:rsidR="00CC5ECE">
        <w:rPr>
          <w:rFonts w:ascii="Times New Roman" w:eastAsia="Times New Roman" w:hAnsi="Times New Roman" w:cs="Times New Roman"/>
        </w:rPr>
        <w:tab/>
      </w:r>
      <w:r w:rsidRPr="00CC5ECE">
        <w:rPr>
          <w:rFonts w:ascii="Times New Roman" w:eastAsia="Times New Roman" w:hAnsi="Times New Roman" w:cs="Times New Roman"/>
        </w:rPr>
        <w:t>African-Americans.</w:t>
      </w:r>
      <w:proofErr w:type="gramEnd"/>
      <w:r w:rsidRPr="00CC5ECE">
        <w:rPr>
          <w:rFonts w:ascii="Times New Roman" w:eastAsia="Times New Roman" w:hAnsi="Times New Roman" w:cs="Times New Roman"/>
        </w:rPr>
        <w:t xml:space="preserve"> </w:t>
      </w:r>
      <w:proofErr w:type="gramStart"/>
      <w:r w:rsidRPr="00CC5ECE">
        <w:rPr>
          <w:rFonts w:ascii="Times New Roman" w:eastAsia="Times New Roman" w:hAnsi="Times New Roman" w:cs="Times New Roman"/>
          <w:i/>
          <w:iCs/>
        </w:rPr>
        <w:t xml:space="preserve">Journal of Personality and Social Psychology, 69, </w:t>
      </w:r>
      <w:r w:rsidRPr="00CC5ECE">
        <w:rPr>
          <w:rFonts w:ascii="Times New Roman" w:eastAsia="Times New Roman" w:hAnsi="Times New Roman" w:cs="Times New Roman"/>
        </w:rPr>
        <w:t>797-811.</w:t>
      </w:r>
      <w:proofErr w:type="gramEnd"/>
    </w:p>
    <w:p w14:paraId="2CD3898F" w14:textId="77777777" w:rsidR="00CC5ECE" w:rsidRPr="00CC5ECE" w:rsidRDefault="00CC5ECE" w:rsidP="00CC5ECE">
      <w:pPr>
        <w:rPr>
          <w:rFonts w:ascii="Times New Roman" w:eastAsia="Times New Roman" w:hAnsi="Times New Roman" w:cs="Times New Roman"/>
        </w:rPr>
      </w:pPr>
    </w:p>
    <w:p w14:paraId="5801A5BB" w14:textId="64A059CE" w:rsidR="00620AE6" w:rsidRDefault="00620AE6" w:rsidP="00CC5ECE">
      <w:pPr>
        <w:rPr>
          <w:rFonts w:ascii="Times New Roman" w:eastAsia="Times New Roman" w:hAnsi="Times New Roman" w:cs="Times New Roman"/>
        </w:rPr>
      </w:pPr>
      <w:hyperlink r:id="rId14" w:history="1">
        <w:r w:rsidRPr="00CC5ECE">
          <w:rPr>
            <w:rStyle w:val="Hyperlink"/>
            <w:rFonts w:ascii="Times New Roman" w:eastAsia="Times New Roman" w:hAnsi="Times New Roman" w:cs="Times New Roman"/>
            <w:color w:val="auto"/>
            <w:u w:val="none"/>
          </w:rPr>
          <w:t>Spencer, S. J., Steele, C. M., &amp; Quinn, D. M. (1999)</w:t>
        </w:r>
      </w:hyperlink>
      <w:r w:rsidRPr="00CC5ECE">
        <w:rPr>
          <w:rFonts w:ascii="Times New Roman" w:eastAsia="Times New Roman" w:hAnsi="Times New Roman" w:cs="Times New Roman"/>
        </w:rPr>
        <w:t xml:space="preserve">. Stereotype threat and women's math </w:t>
      </w:r>
      <w:r w:rsidR="00CC5ECE">
        <w:rPr>
          <w:rFonts w:ascii="Times New Roman" w:eastAsia="Times New Roman" w:hAnsi="Times New Roman" w:cs="Times New Roman"/>
        </w:rPr>
        <w:tab/>
      </w:r>
      <w:r w:rsidRPr="00CC5ECE">
        <w:rPr>
          <w:rFonts w:ascii="Times New Roman" w:eastAsia="Times New Roman" w:hAnsi="Times New Roman" w:cs="Times New Roman"/>
        </w:rPr>
        <w:t xml:space="preserve">performance. </w:t>
      </w:r>
      <w:proofErr w:type="gramStart"/>
      <w:r w:rsidRPr="00CC5ECE">
        <w:rPr>
          <w:rFonts w:ascii="Times New Roman" w:eastAsia="Times New Roman" w:hAnsi="Times New Roman" w:cs="Times New Roman"/>
          <w:i/>
          <w:iCs/>
        </w:rPr>
        <w:t>Journal of Experimental Social Psychology, 35,</w:t>
      </w:r>
      <w:r w:rsidRPr="00CC5ECE">
        <w:rPr>
          <w:rFonts w:ascii="Times New Roman" w:eastAsia="Times New Roman" w:hAnsi="Times New Roman" w:cs="Times New Roman"/>
        </w:rPr>
        <w:t xml:space="preserve"> 4-28.</w:t>
      </w:r>
      <w:proofErr w:type="gramEnd"/>
    </w:p>
    <w:p w14:paraId="4A5107EB" w14:textId="77777777" w:rsidR="00CC5ECE" w:rsidRPr="00CC5ECE" w:rsidRDefault="00CC5ECE" w:rsidP="00CC5ECE">
      <w:pPr>
        <w:rPr>
          <w:rFonts w:ascii="Times New Roman" w:eastAsia="Times New Roman" w:hAnsi="Times New Roman" w:cs="Times New Roman"/>
        </w:rPr>
      </w:pPr>
      <w:bookmarkStart w:id="0" w:name="_GoBack"/>
      <w:bookmarkEnd w:id="0"/>
    </w:p>
    <w:p w14:paraId="3DFEC5AE" w14:textId="48D14BBD" w:rsidR="007A2BA4" w:rsidRPr="00CC5ECE" w:rsidRDefault="00CC5ECE" w:rsidP="007A2BA4">
      <w:pPr>
        <w:rPr>
          <w:rFonts w:ascii="Times New Roman" w:eastAsia="Times New Roman" w:hAnsi="Times New Roman" w:cs="Times New Roman"/>
        </w:rPr>
      </w:pPr>
      <w:proofErr w:type="gramStart"/>
      <w:r w:rsidRPr="00CC5ECE">
        <w:rPr>
          <w:rFonts w:ascii="Times New Roman" w:eastAsia="Times New Roman" w:hAnsi="Times New Roman" w:cs="Times New Roman"/>
        </w:rPr>
        <w:t>Summers, L. 2005.</w:t>
      </w:r>
      <w:proofErr w:type="gramEnd"/>
      <w:r w:rsidRPr="00CC5ECE">
        <w:rPr>
          <w:rFonts w:ascii="Times New Roman" w:eastAsia="Times New Roman" w:hAnsi="Times New Roman" w:cs="Times New Roman"/>
        </w:rPr>
        <w:t xml:space="preserve"> Remarks at the NBER </w:t>
      </w:r>
      <w:r w:rsidRPr="00CC5ECE">
        <w:rPr>
          <w:rFonts w:ascii="Times New Roman" w:hAnsi="Times New Roman" w:cs="Times New Roman"/>
        </w:rPr>
        <w:t xml:space="preserve">Conference on Diversifying the Science &amp; </w:t>
      </w:r>
      <w:r>
        <w:rPr>
          <w:rFonts w:ascii="Times New Roman" w:hAnsi="Times New Roman" w:cs="Times New Roman"/>
        </w:rPr>
        <w:tab/>
        <w:t xml:space="preserve">Engineering Workforce: </w:t>
      </w:r>
      <w:r>
        <w:rPr>
          <w:rFonts w:ascii="Times New Roman" w:hAnsi="Times New Roman" w:cs="Times New Roman"/>
        </w:rPr>
        <w:tab/>
      </w:r>
      <w:r w:rsidR="007A2BA4" w:rsidRPr="00CC5ECE">
        <w:rPr>
          <w:rFonts w:ascii="Times New Roman" w:eastAsia="Times New Roman" w:hAnsi="Times New Roman" w:cs="Times New Roman"/>
        </w:rPr>
        <w:t>http://www.harvard.edu/president/speeches/summers_2005/nber.php</w:t>
      </w:r>
    </w:p>
    <w:p w14:paraId="71F26FF6" w14:textId="77777777" w:rsidR="00D403AF" w:rsidRPr="00CC5ECE" w:rsidRDefault="00D403AF" w:rsidP="00D403AF">
      <w:pPr>
        <w:rPr>
          <w:rFonts w:ascii="Times New Roman" w:eastAsia="Times New Roman" w:hAnsi="Times New Roman" w:cs="Times New Roman"/>
        </w:rPr>
      </w:pPr>
    </w:p>
    <w:p w14:paraId="7CBE22B4" w14:textId="77777777" w:rsidR="00D403AF" w:rsidRPr="00C81573" w:rsidRDefault="00D403AF">
      <w:pPr>
        <w:rPr>
          <w:rFonts w:ascii="Times New Roman" w:hAnsi="Times New Roman" w:cs="Times New Roman"/>
        </w:rPr>
      </w:pPr>
    </w:p>
    <w:p w14:paraId="1715B38E" w14:textId="77777777" w:rsidR="001233AF" w:rsidRPr="00C81573" w:rsidRDefault="001233AF">
      <w:pPr>
        <w:rPr>
          <w:rFonts w:ascii="Times New Roman" w:hAnsi="Times New Roman" w:cs="Times New Roman"/>
        </w:rPr>
      </w:pPr>
    </w:p>
    <w:p w14:paraId="58FDC96B" w14:textId="77777777" w:rsidR="001233AF" w:rsidRPr="00C81573" w:rsidRDefault="001233AF">
      <w:pPr>
        <w:rPr>
          <w:rFonts w:ascii="Times New Roman" w:hAnsi="Times New Roman" w:cs="Times New Roman"/>
        </w:rPr>
      </w:pPr>
    </w:p>
    <w:p w14:paraId="1B24E71D" w14:textId="77777777" w:rsidR="001233AF" w:rsidRPr="00C81573" w:rsidRDefault="001233AF">
      <w:pPr>
        <w:rPr>
          <w:rFonts w:ascii="Times New Roman" w:hAnsi="Times New Roman" w:cs="Times New Roman"/>
        </w:rPr>
      </w:pPr>
    </w:p>
    <w:p w14:paraId="71C303D2" w14:textId="77777777" w:rsidR="001233AF" w:rsidRPr="00C81573" w:rsidRDefault="001233AF">
      <w:pPr>
        <w:rPr>
          <w:rFonts w:ascii="Times New Roman" w:hAnsi="Times New Roman" w:cs="Times New Roman"/>
        </w:rPr>
      </w:pPr>
    </w:p>
    <w:p w14:paraId="617689A5" w14:textId="77777777" w:rsidR="001233AF" w:rsidRPr="00C81573" w:rsidRDefault="001233AF">
      <w:pPr>
        <w:rPr>
          <w:rFonts w:ascii="Times New Roman" w:hAnsi="Times New Roman" w:cs="Times New Roman"/>
        </w:rPr>
      </w:pPr>
    </w:p>
    <w:p w14:paraId="1B8B709C" w14:textId="77777777" w:rsidR="001233AF" w:rsidRPr="00C81573" w:rsidRDefault="001233AF">
      <w:pPr>
        <w:rPr>
          <w:rFonts w:ascii="Times New Roman" w:hAnsi="Times New Roman" w:cs="Times New Roman"/>
        </w:rPr>
      </w:pPr>
    </w:p>
    <w:p w14:paraId="4F6BD934" w14:textId="77777777" w:rsidR="001233AF" w:rsidRPr="00C81573" w:rsidRDefault="001233AF">
      <w:pPr>
        <w:rPr>
          <w:rFonts w:ascii="Times New Roman" w:hAnsi="Times New Roman" w:cs="Times New Roman"/>
        </w:rPr>
      </w:pPr>
    </w:p>
    <w:p w14:paraId="77787322" w14:textId="77777777" w:rsidR="001233AF" w:rsidRPr="00C81573" w:rsidRDefault="001233AF">
      <w:pPr>
        <w:rPr>
          <w:rFonts w:ascii="Times New Roman" w:hAnsi="Times New Roman" w:cs="Times New Roman"/>
        </w:rPr>
      </w:pPr>
    </w:p>
    <w:p w14:paraId="62E5D7FC" w14:textId="77777777" w:rsidR="001233AF" w:rsidRPr="00C81573" w:rsidRDefault="001233AF">
      <w:pPr>
        <w:rPr>
          <w:rFonts w:ascii="Times New Roman" w:hAnsi="Times New Roman" w:cs="Times New Roman"/>
        </w:rPr>
      </w:pPr>
    </w:p>
    <w:p w14:paraId="269BC979" w14:textId="77777777" w:rsidR="001233AF" w:rsidRPr="00C81573" w:rsidRDefault="001233AF">
      <w:pPr>
        <w:rPr>
          <w:rFonts w:ascii="Times New Roman" w:hAnsi="Times New Roman" w:cs="Times New Roman"/>
        </w:rPr>
      </w:pPr>
    </w:p>
    <w:p w14:paraId="418CE227" w14:textId="77777777" w:rsidR="003B4930" w:rsidRPr="00C81573" w:rsidRDefault="003B4930">
      <w:pPr>
        <w:rPr>
          <w:rFonts w:ascii="Times New Roman" w:eastAsia="Times New Roman" w:hAnsi="Times New Roman" w:cs="Times New Roman"/>
        </w:rPr>
      </w:pPr>
    </w:p>
    <w:p w14:paraId="4B1D5520" w14:textId="77777777" w:rsidR="004668B2" w:rsidRDefault="004668B2">
      <w:pPr>
        <w:rPr>
          <w:rFonts w:ascii="Times New Roman" w:hAnsi="Times New Roman" w:cs="Times New Roman"/>
          <w:bCs/>
        </w:rPr>
      </w:pPr>
      <w:r>
        <w:rPr>
          <w:rFonts w:ascii="Times New Roman" w:hAnsi="Times New Roman" w:cs="Times New Roman"/>
          <w:b/>
        </w:rPr>
        <w:br w:type="page"/>
      </w:r>
    </w:p>
    <w:p w14:paraId="54CCB8AD" w14:textId="259B1FBD" w:rsidR="005E1848" w:rsidRPr="006C09F9" w:rsidRDefault="005E1848" w:rsidP="005E1848">
      <w:pPr>
        <w:pStyle w:val="Caption"/>
        <w:keepNext/>
        <w:rPr>
          <w:rFonts w:ascii="Times New Roman" w:hAnsi="Times New Roman" w:cs="Times New Roman"/>
          <w:b w:val="0"/>
          <w:color w:val="auto"/>
          <w:sz w:val="24"/>
          <w:szCs w:val="24"/>
        </w:rPr>
      </w:pPr>
      <w:proofErr w:type="gramStart"/>
      <w:r w:rsidRPr="006C09F9">
        <w:rPr>
          <w:rFonts w:ascii="Times New Roman" w:hAnsi="Times New Roman" w:cs="Times New Roman"/>
          <w:b w:val="0"/>
          <w:color w:val="auto"/>
          <w:sz w:val="24"/>
          <w:szCs w:val="24"/>
        </w:rPr>
        <w:t xml:space="preserve">Table </w:t>
      </w:r>
      <w:r w:rsidRPr="006C09F9">
        <w:rPr>
          <w:rFonts w:ascii="Times New Roman" w:hAnsi="Times New Roman" w:cs="Times New Roman"/>
          <w:b w:val="0"/>
          <w:color w:val="auto"/>
          <w:sz w:val="24"/>
          <w:szCs w:val="24"/>
        </w:rPr>
        <w:fldChar w:fldCharType="begin"/>
      </w:r>
      <w:r w:rsidRPr="006C09F9">
        <w:rPr>
          <w:rFonts w:ascii="Times New Roman" w:hAnsi="Times New Roman" w:cs="Times New Roman"/>
          <w:b w:val="0"/>
          <w:color w:val="auto"/>
          <w:sz w:val="24"/>
          <w:szCs w:val="24"/>
        </w:rPr>
        <w:instrText xml:space="preserve"> SEQ Table \* ARABIC </w:instrText>
      </w:r>
      <w:r w:rsidRPr="006C09F9">
        <w:rPr>
          <w:rFonts w:ascii="Times New Roman" w:hAnsi="Times New Roman" w:cs="Times New Roman"/>
          <w:b w:val="0"/>
          <w:color w:val="auto"/>
          <w:sz w:val="24"/>
          <w:szCs w:val="24"/>
        </w:rPr>
        <w:fldChar w:fldCharType="separate"/>
      </w:r>
      <w:r w:rsidRPr="006C09F9">
        <w:rPr>
          <w:rFonts w:ascii="Times New Roman" w:hAnsi="Times New Roman" w:cs="Times New Roman"/>
          <w:b w:val="0"/>
          <w:noProof/>
          <w:color w:val="auto"/>
          <w:sz w:val="24"/>
          <w:szCs w:val="24"/>
        </w:rPr>
        <w:t>1</w:t>
      </w:r>
      <w:r w:rsidRPr="006C09F9">
        <w:rPr>
          <w:rFonts w:ascii="Times New Roman" w:hAnsi="Times New Roman" w:cs="Times New Roman"/>
          <w:b w:val="0"/>
          <w:color w:val="auto"/>
          <w:sz w:val="24"/>
          <w:szCs w:val="24"/>
        </w:rPr>
        <w:fldChar w:fldCharType="end"/>
      </w:r>
      <w:r w:rsidRPr="006C09F9">
        <w:rPr>
          <w:rFonts w:ascii="Times New Roman" w:hAnsi="Times New Roman" w:cs="Times New Roman"/>
          <w:b w:val="0"/>
          <w:color w:val="auto"/>
          <w:sz w:val="24"/>
          <w:szCs w:val="24"/>
        </w:rPr>
        <w:t>.</w:t>
      </w:r>
      <w:proofErr w:type="gramEnd"/>
      <w:r w:rsidRPr="006C09F9">
        <w:rPr>
          <w:rFonts w:ascii="Times New Roman" w:hAnsi="Times New Roman" w:cs="Times New Roman"/>
          <w:b w:val="0"/>
          <w:color w:val="auto"/>
          <w:sz w:val="24"/>
          <w:szCs w:val="24"/>
        </w:rPr>
        <w:t xml:space="preserve"> Coding </w:t>
      </w:r>
      <w:r w:rsidR="00EB21E7" w:rsidRPr="006C09F9">
        <w:rPr>
          <w:rFonts w:ascii="Times New Roman" w:hAnsi="Times New Roman" w:cs="Times New Roman"/>
          <w:b w:val="0"/>
          <w:color w:val="auto"/>
          <w:sz w:val="24"/>
          <w:szCs w:val="24"/>
        </w:rPr>
        <w:t xml:space="preserve">by Level </w:t>
      </w:r>
      <w:r w:rsidRPr="006C09F9">
        <w:rPr>
          <w:rFonts w:ascii="Times New Roman" w:hAnsi="Times New Roman" w:cs="Times New Roman"/>
          <w:b w:val="0"/>
          <w:color w:val="auto"/>
          <w:sz w:val="24"/>
          <w:szCs w:val="24"/>
        </w:rPr>
        <w:t>for Potential Solutions</w:t>
      </w:r>
      <w:r w:rsidR="00EB21E7" w:rsidRPr="006C09F9">
        <w:rPr>
          <w:rFonts w:ascii="Times New Roman" w:hAnsi="Times New Roman" w:cs="Times New Roman"/>
          <w:b w:val="0"/>
          <w:color w:val="auto"/>
          <w:sz w:val="24"/>
          <w:szCs w:val="24"/>
        </w:rPr>
        <w:t xml:space="preserve"> </w:t>
      </w:r>
      <w:r w:rsidRPr="006C09F9">
        <w:rPr>
          <w:rFonts w:ascii="Times New Roman" w:hAnsi="Times New Roman" w:cs="Times New Roman"/>
          <w:b w:val="0"/>
          <w:color w:val="auto"/>
          <w:sz w:val="24"/>
          <w:szCs w:val="24"/>
        </w:rPr>
        <w:t>with Ns</w:t>
      </w:r>
    </w:p>
    <w:tbl>
      <w:tblPr>
        <w:tblStyle w:val="TableGrid"/>
        <w:tblW w:w="0" w:type="auto"/>
        <w:tblLook w:val="04A0" w:firstRow="1" w:lastRow="0" w:firstColumn="1" w:lastColumn="0" w:noHBand="0" w:noVBand="1"/>
      </w:tblPr>
      <w:tblGrid>
        <w:gridCol w:w="2898"/>
        <w:gridCol w:w="4680"/>
        <w:gridCol w:w="990"/>
      </w:tblGrid>
      <w:tr w:rsidR="005E1848" w:rsidRPr="00C81573" w14:paraId="44C29D21" w14:textId="77777777" w:rsidTr="004668B2">
        <w:tc>
          <w:tcPr>
            <w:tcW w:w="2898" w:type="dxa"/>
          </w:tcPr>
          <w:p w14:paraId="4CD59BC4" w14:textId="77777777" w:rsidR="00FD32DB" w:rsidRPr="00C81573" w:rsidRDefault="00FD32DB">
            <w:pPr>
              <w:rPr>
                <w:rFonts w:ascii="Times New Roman" w:eastAsia="Times New Roman" w:hAnsi="Times New Roman" w:cs="Times New Roman"/>
                <w:b/>
              </w:rPr>
            </w:pPr>
            <w:r w:rsidRPr="00C81573">
              <w:rPr>
                <w:rFonts w:ascii="Times New Roman" w:eastAsia="Times New Roman" w:hAnsi="Times New Roman" w:cs="Times New Roman"/>
                <w:b/>
              </w:rPr>
              <w:t>Level</w:t>
            </w:r>
          </w:p>
        </w:tc>
        <w:tc>
          <w:tcPr>
            <w:tcW w:w="4680" w:type="dxa"/>
          </w:tcPr>
          <w:p w14:paraId="39C57CA7" w14:textId="77777777" w:rsidR="00FD32DB" w:rsidRPr="00C81573" w:rsidRDefault="005E1848" w:rsidP="005E1848">
            <w:pPr>
              <w:rPr>
                <w:rFonts w:ascii="Times New Roman" w:eastAsia="Times New Roman" w:hAnsi="Times New Roman" w:cs="Times New Roman"/>
                <w:b/>
              </w:rPr>
            </w:pPr>
            <w:r w:rsidRPr="00C81573">
              <w:rPr>
                <w:rFonts w:ascii="Times New Roman" w:eastAsia="Times New Roman" w:hAnsi="Times New Roman" w:cs="Times New Roman"/>
                <w:b/>
              </w:rPr>
              <w:t>Solution</w:t>
            </w:r>
            <w:r w:rsidR="00FD32DB" w:rsidRPr="00C81573">
              <w:rPr>
                <w:rFonts w:ascii="Times New Roman" w:eastAsia="Times New Roman" w:hAnsi="Times New Roman" w:cs="Times New Roman"/>
                <w:b/>
              </w:rPr>
              <w:t xml:space="preserve"> </w:t>
            </w:r>
          </w:p>
        </w:tc>
        <w:tc>
          <w:tcPr>
            <w:tcW w:w="990" w:type="dxa"/>
          </w:tcPr>
          <w:p w14:paraId="684BF353" w14:textId="77777777" w:rsidR="00FD32DB" w:rsidRPr="00C81573" w:rsidRDefault="00FD32DB">
            <w:pPr>
              <w:rPr>
                <w:rFonts w:ascii="Times New Roman" w:eastAsia="Times New Roman" w:hAnsi="Times New Roman" w:cs="Times New Roman"/>
                <w:b/>
              </w:rPr>
            </w:pPr>
            <w:proofErr w:type="gramStart"/>
            <w:r w:rsidRPr="00C81573">
              <w:rPr>
                <w:rFonts w:ascii="Times New Roman" w:eastAsia="Times New Roman" w:hAnsi="Times New Roman" w:cs="Times New Roman"/>
                <w:b/>
              </w:rPr>
              <w:t>n</w:t>
            </w:r>
            <w:proofErr w:type="gramEnd"/>
            <w:r w:rsidRPr="00C81573">
              <w:rPr>
                <w:rFonts w:ascii="Times New Roman" w:eastAsia="Times New Roman" w:hAnsi="Times New Roman" w:cs="Times New Roman"/>
                <w:b/>
              </w:rPr>
              <w:t xml:space="preserve"> = 25</w:t>
            </w:r>
          </w:p>
        </w:tc>
      </w:tr>
      <w:tr w:rsidR="00FD32DB" w:rsidRPr="00C81573" w14:paraId="343BF252" w14:textId="77777777" w:rsidTr="004668B2">
        <w:tc>
          <w:tcPr>
            <w:tcW w:w="2898" w:type="dxa"/>
          </w:tcPr>
          <w:p w14:paraId="7912DCFE" w14:textId="77777777"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Individual</w:t>
            </w:r>
          </w:p>
        </w:tc>
        <w:tc>
          <w:tcPr>
            <w:tcW w:w="4680" w:type="dxa"/>
          </w:tcPr>
          <w:p w14:paraId="63B4EC97"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Work-Life Balance</w:t>
            </w:r>
          </w:p>
          <w:p w14:paraId="2EE5417C"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Building Confidence</w:t>
            </w:r>
          </w:p>
          <w:p w14:paraId="2C0E09B7"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Navigating the System</w:t>
            </w:r>
          </w:p>
        </w:tc>
        <w:tc>
          <w:tcPr>
            <w:tcW w:w="990" w:type="dxa"/>
          </w:tcPr>
          <w:p w14:paraId="319778E3"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15</w:t>
            </w:r>
          </w:p>
          <w:p w14:paraId="1B057A47"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8</w:t>
            </w:r>
          </w:p>
          <w:p w14:paraId="3C30B927"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5</w:t>
            </w:r>
          </w:p>
        </w:tc>
      </w:tr>
      <w:tr w:rsidR="00FD32DB" w:rsidRPr="00C81573" w14:paraId="31E9BCCF" w14:textId="77777777" w:rsidTr="004668B2">
        <w:tc>
          <w:tcPr>
            <w:tcW w:w="2898" w:type="dxa"/>
          </w:tcPr>
          <w:p w14:paraId="7ACC15DE" w14:textId="77777777"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Group</w:t>
            </w:r>
          </w:p>
        </w:tc>
        <w:tc>
          <w:tcPr>
            <w:tcW w:w="4680" w:type="dxa"/>
          </w:tcPr>
          <w:p w14:paraId="026FDCF0"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 xml:space="preserve">Social-Support </w:t>
            </w:r>
          </w:p>
          <w:p w14:paraId="187B9D42" w14:textId="77777777" w:rsidR="00FD32DB" w:rsidRPr="00C81573" w:rsidRDefault="00FD32DB" w:rsidP="005E1848">
            <w:pPr>
              <w:pStyle w:val="ListParagraph"/>
              <w:numPr>
                <w:ilvl w:val="0"/>
                <w:numId w:val="1"/>
              </w:numPr>
              <w:rPr>
                <w:rFonts w:ascii="Times New Roman" w:eastAsia="Times New Roman" w:hAnsi="Times New Roman" w:cs="Times New Roman"/>
              </w:rPr>
            </w:pPr>
            <w:r w:rsidRPr="00C81573">
              <w:rPr>
                <w:rFonts w:ascii="Times New Roman" w:eastAsia="Times New Roman" w:hAnsi="Times New Roman" w:cs="Times New Roman"/>
              </w:rPr>
              <w:t>Role-modeling</w:t>
            </w:r>
          </w:p>
          <w:p w14:paraId="594CBE0D" w14:textId="77777777" w:rsidR="00FD32DB" w:rsidRPr="00C81573" w:rsidRDefault="00FD32DB" w:rsidP="005E1848">
            <w:pPr>
              <w:pStyle w:val="ListParagraph"/>
              <w:numPr>
                <w:ilvl w:val="0"/>
                <w:numId w:val="1"/>
              </w:numPr>
              <w:rPr>
                <w:rFonts w:ascii="Times New Roman" w:eastAsia="Times New Roman" w:hAnsi="Times New Roman" w:cs="Times New Roman"/>
              </w:rPr>
            </w:pPr>
            <w:r w:rsidRPr="00C81573">
              <w:rPr>
                <w:rFonts w:ascii="Times New Roman" w:eastAsia="Times New Roman" w:hAnsi="Times New Roman" w:cs="Times New Roman"/>
              </w:rPr>
              <w:t>Mentorship</w:t>
            </w:r>
          </w:p>
          <w:p w14:paraId="7023D7BB"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 xml:space="preserve">Networking and Building Community </w:t>
            </w:r>
          </w:p>
        </w:tc>
        <w:tc>
          <w:tcPr>
            <w:tcW w:w="990" w:type="dxa"/>
          </w:tcPr>
          <w:p w14:paraId="2A180710"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12</w:t>
            </w:r>
          </w:p>
          <w:p w14:paraId="76D3BA77" w14:textId="77777777" w:rsidR="00FD32DB" w:rsidRPr="00C81573" w:rsidRDefault="00FD32DB" w:rsidP="005E1848">
            <w:pPr>
              <w:jc w:val="right"/>
              <w:rPr>
                <w:rFonts w:ascii="Times New Roman" w:eastAsia="Times New Roman" w:hAnsi="Times New Roman" w:cs="Times New Roman"/>
              </w:rPr>
            </w:pPr>
          </w:p>
          <w:p w14:paraId="33A55646" w14:textId="77777777" w:rsidR="00FD32DB" w:rsidRPr="00C81573" w:rsidRDefault="00FD32DB" w:rsidP="005E1848">
            <w:pPr>
              <w:jc w:val="right"/>
              <w:rPr>
                <w:rFonts w:ascii="Times New Roman" w:eastAsia="Times New Roman" w:hAnsi="Times New Roman" w:cs="Times New Roman"/>
              </w:rPr>
            </w:pPr>
          </w:p>
          <w:p w14:paraId="68EB9CC2"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11</w:t>
            </w:r>
          </w:p>
        </w:tc>
      </w:tr>
      <w:tr w:rsidR="00FD32DB" w:rsidRPr="00C81573" w14:paraId="7EEBC83D" w14:textId="77777777" w:rsidTr="004668B2">
        <w:tc>
          <w:tcPr>
            <w:tcW w:w="2898" w:type="dxa"/>
          </w:tcPr>
          <w:p w14:paraId="6EFD0E1D" w14:textId="77777777"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Institutional</w:t>
            </w:r>
          </w:p>
        </w:tc>
        <w:tc>
          <w:tcPr>
            <w:tcW w:w="4680" w:type="dxa"/>
          </w:tcPr>
          <w:p w14:paraId="7D136239"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Representation</w:t>
            </w:r>
          </w:p>
          <w:p w14:paraId="6BAC0FED" w14:textId="77777777" w:rsidR="00FD32DB" w:rsidRPr="00C81573" w:rsidRDefault="00FD32DB" w:rsidP="005E1848">
            <w:pPr>
              <w:pStyle w:val="ListParagraph"/>
              <w:numPr>
                <w:ilvl w:val="0"/>
                <w:numId w:val="2"/>
              </w:numPr>
              <w:rPr>
                <w:rFonts w:ascii="Times New Roman" w:eastAsia="Times New Roman" w:hAnsi="Times New Roman" w:cs="Times New Roman"/>
              </w:rPr>
            </w:pPr>
            <w:r w:rsidRPr="00C81573">
              <w:rPr>
                <w:rFonts w:ascii="Times New Roman" w:eastAsia="Times New Roman" w:hAnsi="Times New Roman" w:cs="Times New Roman"/>
              </w:rPr>
              <w:t>Women in Leadership</w:t>
            </w:r>
          </w:p>
          <w:p w14:paraId="42EBF49A" w14:textId="77777777" w:rsidR="00FD32DB" w:rsidRPr="00C81573" w:rsidRDefault="00FD32DB" w:rsidP="005E1848">
            <w:pPr>
              <w:pStyle w:val="ListParagraph"/>
              <w:numPr>
                <w:ilvl w:val="0"/>
                <w:numId w:val="2"/>
              </w:numPr>
              <w:rPr>
                <w:rFonts w:ascii="Times New Roman" w:eastAsia="Times New Roman" w:hAnsi="Times New Roman" w:cs="Times New Roman"/>
              </w:rPr>
            </w:pPr>
            <w:r w:rsidRPr="00C81573">
              <w:rPr>
                <w:rFonts w:ascii="Times New Roman" w:eastAsia="Times New Roman" w:hAnsi="Times New Roman" w:cs="Times New Roman"/>
              </w:rPr>
              <w:t>Increase in Representation</w:t>
            </w:r>
          </w:p>
          <w:p w14:paraId="71139B5F" w14:textId="77777777" w:rsidR="00FD32DB" w:rsidRPr="00C81573" w:rsidRDefault="00FD32DB" w:rsidP="005E1848">
            <w:pPr>
              <w:pStyle w:val="ListParagraph"/>
              <w:numPr>
                <w:ilvl w:val="0"/>
                <w:numId w:val="2"/>
              </w:numPr>
              <w:rPr>
                <w:rFonts w:ascii="Times New Roman" w:eastAsia="Times New Roman" w:hAnsi="Times New Roman" w:cs="Times New Roman"/>
              </w:rPr>
            </w:pPr>
            <w:r w:rsidRPr="00C81573">
              <w:rPr>
                <w:rFonts w:ascii="Times New Roman" w:eastAsia="Times New Roman" w:hAnsi="Times New Roman" w:cs="Times New Roman"/>
              </w:rPr>
              <w:t>Increase Retention</w:t>
            </w:r>
          </w:p>
          <w:p w14:paraId="183C8D24"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Resources</w:t>
            </w:r>
          </w:p>
          <w:p w14:paraId="65FF5AD8" w14:textId="77777777" w:rsidR="00FD32DB" w:rsidRPr="00C81573" w:rsidRDefault="00FD32DB" w:rsidP="005E1848">
            <w:pPr>
              <w:pStyle w:val="ListParagraph"/>
              <w:numPr>
                <w:ilvl w:val="0"/>
                <w:numId w:val="3"/>
              </w:numPr>
              <w:rPr>
                <w:rFonts w:ascii="Times New Roman" w:eastAsia="Times New Roman" w:hAnsi="Times New Roman" w:cs="Times New Roman"/>
              </w:rPr>
            </w:pPr>
            <w:r w:rsidRPr="00C81573">
              <w:rPr>
                <w:rFonts w:ascii="Times New Roman" w:eastAsia="Times New Roman" w:hAnsi="Times New Roman" w:cs="Times New Roman"/>
              </w:rPr>
              <w:t>Training for Women</w:t>
            </w:r>
          </w:p>
          <w:p w14:paraId="104CF639" w14:textId="15D864A4" w:rsidR="00FD32DB" w:rsidRPr="00466A7C" w:rsidRDefault="00466A7C" w:rsidP="005E1848">
            <w:pPr>
              <w:pStyle w:val="ListParagraph"/>
              <w:numPr>
                <w:ilvl w:val="0"/>
                <w:numId w:val="3"/>
              </w:numPr>
              <w:rPr>
                <w:rFonts w:ascii="Times New Roman" w:eastAsia="Times New Roman" w:hAnsi="Times New Roman" w:cs="Times New Roman"/>
                <w:smallCaps/>
              </w:rPr>
            </w:pPr>
            <w:r>
              <w:rPr>
                <w:rFonts w:ascii="Times New Roman" w:eastAsia="Times New Roman" w:hAnsi="Times New Roman" w:cs="Times New Roman"/>
                <w:smallCaps/>
              </w:rPr>
              <w:t>Advance</w:t>
            </w:r>
          </w:p>
          <w:p w14:paraId="738EB5CE"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Clarity of Tenure Process</w:t>
            </w:r>
          </w:p>
          <w:p w14:paraId="44E19C84"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Flexible Career Options</w:t>
            </w:r>
          </w:p>
          <w:p w14:paraId="1E3E5763"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Combatting Gender Bias</w:t>
            </w:r>
          </w:p>
          <w:p w14:paraId="58AB25DD" w14:textId="77777777" w:rsidR="00FD32DB" w:rsidRPr="00C81573" w:rsidRDefault="00FD32DB" w:rsidP="005E1848">
            <w:pPr>
              <w:pStyle w:val="ListParagraph"/>
              <w:numPr>
                <w:ilvl w:val="0"/>
                <w:numId w:val="4"/>
              </w:numPr>
              <w:rPr>
                <w:rFonts w:ascii="Times New Roman" w:eastAsia="Times New Roman" w:hAnsi="Times New Roman" w:cs="Times New Roman"/>
              </w:rPr>
            </w:pPr>
            <w:r w:rsidRPr="00C81573">
              <w:rPr>
                <w:rFonts w:ascii="Times New Roman" w:eastAsia="Times New Roman" w:hAnsi="Times New Roman" w:cs="Times New Roman"/>
              </w:rPr>
              <w:t>Equitable Treatment</w:t>
            </w:r>
          </w:p>
          <w:p w14:paraId="38D87244"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Maternity and Childcare Benefits</w:t>
            </w:r>
          </w:p>
          <w:p w14:paraId="62A47284"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Training for Men</w:t>
            </w:r>
          </w:p>
        </w:tc>
        <w:tc>
          <w:tcPr>
            <w:tcW w:w="990" w:type="dxa"/>
          </w:tcPr>
          <w:p w14:paraId="59CA2DA9"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25</w:t>
            </w:r>
          </w:p>
          <w:p w14:paraId="3C4681F7" w14:textId="77777777" w:rsidR="00FD32DB" w:rsidRPr="00C81573" w:rsidRDefault="00FD32DB" w:rsidP="005E1848">
            <w:pPr>
              <w:jc w:val="right"/>
              <w:rPr>
                <w:rFonts w:ascii="Times New Roman" w:eastAsia="Times New Roman" w:hAnsi="Times New Roman" w:cs="Times New Roman"/>
              </w:rPr>
            </w:pPr>
          </w:p>
          <w:p w14:paraId="77F4A4D6" w14:textId="77777777" w:rsidR="00FD32DB" w:rsidRPr="00C81573" w:rsidRDefault="00FD32DB" w:rsidP="005E1848">
            <w:pPr>
              <w:jc w:val="right"/>
              <w:rPr>
                <w:rFonts w:ascii="Times New Roman" w:eastAsia="Times New Roman" w:hAnsi="Times New Roman" w:cs="Times New Roman"/>
              </w:rPr>
            </w:pPr>
          </w:p>
          <w:p w14:paraId="7F64AA36" w14:textId="77777777" w:rsidR="00FD32DB" w:rsidRPr="00C81573" w:rsidRDefault="00FD32DB" w:rsidP="005E1848">
            <w:pPr>
              <w:jc w:val="right"/>
              <w:rPr>
                <w:rFonts w:ascii="Times New Roman" w:eastAsia="Times New Roman" w:hAnsi="Times New Roman" w:cs="Times New Roman"/>
              </w:rPr>
            </w:pPr>
          </w:p>
          <w:p w14:paraId="53E2DF37"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18</w:t>
            </w:r>
          </w:p>
          <w:p w14:paraId="419A15B9" w14:textId="77777777" w:rsidR="00FD32DB" w:rsidRPr="00C81573" w:rsidRDefault="00FD32DB" w:rsidP="005E1848">
            <w:pPr>
              <w:jc w:val="right"/>
              <w:rPr>
                <w:rFonts w:ascii="Times New Roman" w:eastAsia="Times New Roman" w:hAnsi="Times New Roman" w:cs="Times New Roman"/>
              </w:rPr>
            </w:pPr>
          </w:p>
          <w:p w14:paraId="4F4044C1" w14:textId="77777777" w:rsidR="00FD32DB" w:rsidRPr="00C81573" w:rsidRDefault="00FD32DB" w:rsidP="005E1848">
            <w:pPr>
              <w:jc w:val="right"/>
              <w:rPr>
                <w:rFonts w:ascii="Times New Roman" w:eastAsia="Times New Roman" w:hAnsi="Times New Roman" w:cs="Times New Roman"/>
              </w:rPr>
            </w:pPr>
          </w:p>
          <w:p w14:paraId="6F9A8530"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17</w:t>
            </w:r>
          </w:p>
          <w:p w14:paraId="15F483EB"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12</w:t>
            </w:r>
          </w:p>
          <w:p w14:paraId="60757D0D"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11</w:t>
            </w:r>
          </w:p>
          <w:p w14:paraId="164B3BC9" w14:textId="77777777" w:rsidR="00FD32DB" w:rsidRPr="00C81573" w:rsidRDefault="00FD32DB" w:rsidP="005E1848">
            <w:pPr>
              <w:jc w:val="right"/>
              <w:rPr>
                <w:rFonts w:ascii="Times New Roman" w:eastAsia="Times New Roman" w:hAnsi="Times New Roman" w:cs="Times New Roman"/>
              </w:rPr>
            </w:pPr>
          </w:p>
          <w:p w14:paraId="5F413C40"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9</w:t>
            </w:r>
          </w:p>
          <w:p w14:paraId="64B13FDC"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5</w:t>
            </w:r>
          </w:p>
        </w:tc>
      </w:tr>
      <w:tr w:rsidR="00FD32DB" w:rsidRPr="00C81573" w14:paraId="3BAC98E6" w14:textId="77777777" w:rsidTr="004668B2">
        <w:tc>
          <w:tcPr>
            <w:tcW w:w="2898" w:type="dxa"/>
          </w:tcPr>
          <w:p w14:paraId="366DCCE3" w14:textId="77777777" w:rsidR="00FD32DB" w:rsidRPr="00C81573" w:rsidRDefault="00FD32DB">
            <w:pPr>
              <w:rPr>
                <w:rFonts w:ascii="Times New Roman" w:eastAsia="Times New Roman" w:hAnsi="Times New Roman" w:cs="Times New Roman"/>
              </w:rPr>
            </w:pPr>
            <w:r w:rsidRPr="00C81573">
              <w:rPr>
                <w:rFonts w:ascii="Times New Roman" w:eastAsia="Times New Roman" w:hAnsi="Times New Roman" w:cs="Times New Roman"/>
              </w:rPr>
              <w:t>Societal</w:t>
            </w:r>
          </w:p>
        </w:tc>
        <w:tc>
          <w:tcPr>
            <w:tcW w:w="4680" w:type="dxa"/>
          </w:tcPr>
          <w:p w14:paraId="2D59FCB4"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Raising Awareness</w:t>
            </w:r>
          </w:p>
          <w:p w14:paraId="70404FDE"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Early Childhood and Education</w:t>
            </w:r>
          </w:p>
          <w:p w14:paraId="6E44E69D" w14:textId="77777777" w:rsidR="00FD32DB" w:rsidRPr="00C81573" w:rsidRDefault="00FD32DB" w:rsidP="005E1848">
            <w:pPr>
              <w:rPr>
                <w:rFonts w:ascii="Times New Roman" w:eastAsia="Times New Roman" w:hAnsi="Times New Roman" w:cs="Times New Roman"/>
              </w:rPr>
            </w:pPr>
            <w:r w:rsidRPr="00C81573">
              <w:rPr>
                <w:rFonts w:ascii="Times New Roman" w:eastAsia="Times New Roman" w:hAnsi="Times New Roman" w:cs="Times New Roman"/>
              </w:rPr>
              <w:t>Change is now</w:t>
            </w:r>
          </w:p>
        </w:tc>
        <w:tc>
          <w:tcPr>
            <w:tcW w:w="990" w:type="dxa"/>
          </w:tcPr>
          <w:p w14:paraId="645015AF"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10</w:t>
            </w:r>
          </w:p>
          <w:p w14:paraId="6F5CD621"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9</w:t>
            </w:r>
          </w:p>
          <w:p w14:paraId="578F9DFB" w14:textId="77777777" w:rsidR="00FD32DB" w:rsidRPr="00C81573" w:rsidRDefault="00FD32DB" w:rsidP="005E1848">
            <w:pPr>
              <w:jc w:val="right"/>
              <w:rPr>
                <w:rFonts w:ascii="Times New Roman" w:eastAsia="Times New Roman" w:hAnsi="Times New Roman" w:cs="Times New Roman"/>
              </w:rPr>
            </w:pPr>
            <w:r w:rsidRPr="00C81573">
              <w:rPr>
                <w:rFonts w:ascii="Times New Roman" w:eastAsia="Times New Roman" w:hAnsi="Times New Roman" w:cs="Times New Roman"/>
              </w:rPr>
              <w:t>2</w:t>
            </w:r>
          </w:p>
        </w:tc>
      </w:tr>
    </w:tbl>
    <w:p w14:paraId="67728CEA" w14:textId="77777777" w:rsidR="001233AF" w:rsidRPr="00C81573" w:rsidRDefault="001233AF">
      <w:pPr>
        <w:rPr>
          <w:rFonts w:ascii="Times New Roman" w:eastAsia="Times New Roman" w:hAnsi="Times New Roman" w:cs="Times New Roman"/>
        </w:rPr>
      </w:pPr>
    </w:p>
    <w:sectPr w:rsidR="001233AF" w:rsidRPr="00C81573" w:rsidSect="00620AE6">
      <w:footerReference w:type="even" r:id="rId15"/>
      <w:footerReference w:type="defaul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53C21" w14:textId="77777777" w:rsidR="00620AE6" w:rsidRDefault="00620AE6" w:rsidP="00620AE6">
      <w:r>
        <w:separator/>
      </w:r>
    </w:p>
  </w:endnote>
  <w:endnote w:type="continuationSeparator" w:id="0">
    <w:p w14:paraId="7883A551" w14:textId="77777777" w:rsidR="00620AE6" w:rsidRDefault="00620AE6" w:rsidP="00620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908C9" w14:textId="77777777" w:rsidR="00620AE6" w:rsidRDefault="00620AE6" w:rsidP="00620A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FCD94C" w14:textId="77777777" w:rsidR="00620AE6" w:rsidRDefault="00620AE6" w:rsidP="00620A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905B0" w14:textId="77777777" w:rsidR="00620AE6" w:rsidRPr="00620AE6" w:rsidRDefault="00620AE6" w:rsidP="00620AE6">
    <w:pPr>
      <w:pStyle w:val="Footer"/>
      <w:framePr w:wrap="around" w:vAnchor="text" w:hAnchor="margin" w:xAlign="right" w:y="1"/>
      <w:rPr>
        <w:rStyle w:val="PageNumber"/>
        <w:rFonts w:ascii="Times New Roman" w:hAnsi="Times New Roman" w:cs="Times New Roman"/>
      </w:rPr>
    </w:pPr>
    <w:r w:rsidRPr="00620AE6">
      <w:rPr>
        <w:rStyle w:val="PageNumber"/>
        <w:rFonts w:ascii="Times New Roman" w:hAnsi="Times New Roman" w:cs="Times New Roman"/>
      </w:rPr>
      <w:fldChar w:fldCharType="begin"/>
    </w:r>
    <w:r w:rsidRPr="00620AE6">
      <w:rPr>
        <w:rStyle w:val="PageNumber"/>
        <w:rFonts w:ascii="Times New Roman" w:hAnsi="Times New Roman" w:cs="Times New Roman"/>
      </w:rPr>
      <w:instrText xml:space="preserve">PAGE  </w:instrText>
    </w:r>
    <w:r w:rsidRPr="00620AE6">
      <w:rPr>
        <w:rStyle w:val="PageNumber"/>
        <w:rFonts w:ascii="Times New Roman" w:hAnsi="Times New Roman" w:cs="Times New Roman"/>
      </w:rPr>
      <w:fldChar w:fldCharType="separate"/>
    </w:r>
    <w:r w:rsidR="00CC5ECE">
      <w:rPr>
        <w:rStyle w:val="PageNumber"/>
        <w:rFonts w:ascii="Times New Roman" w:hAnsi="Times New Roman" w:cs="Times New Roman"/>
        <w:noProof/>
      </w:rPr>
      <w:t>2</w:t>
    </w:r>
    <w:r w:rsidRPr="00620AE6">
      <w:rPr>
        <w:rStyle w:val="PageNumber"/>
        <w:rFonts w:ascii="Times New Roman" w:hAnsi="Times New Roman" w:cs="Times New Roman"/>
      </w:rPr>
      <w:fldChar w:fldCharType="end"/>
    </w:r>
  </w:p>
  <w:p w14:paraId="48049445" w14:textId="77777777" w:rsidR="00620AE6" w:rsidRDefault="00620AE6" w:rsidP="00620AE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005C8" w14:textId="77777777" w:rsidR="00620AE6" w:rsidRDefault="00620AE6" w:rsidP="00620AE6">
      <w:r>
        <w:separator/>
      </w:r>
    </w:p>
  </w:footnote>
  <w:footnote w:type="continuationSeparator" w:id="0">
    <w:p w14:paraId="47F80230" w14:textId="77777777" w:rsidR="00620AE6" w:rsidRDefault="00620AE6" w:rsidP="00620A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73052"/>
    <w:multiLevelType w:val="hybridMultilevel"/>
    <w:tmpl w:val="E9840C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7DC54E7"/>
    <w:multiLevelType w:val="hybridMultilevel"/>
    <w:tmpl w:val="F5D6B1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7463ABE"/>
    <w:multiLevelType w:val="hybridMultilevel"/>
    <w:tmpl w:val="73120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DB5859"/>
    <w:multiLevelType w:val="hybridMultilevel"/>
    <w:tmpl w:val="282EC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ED7B05"/>
    <w:multiLevelType w:val="hybridMultilevel"/>
    <w:tmpl w:val="5FAEE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1A7E06"/>
    <w:multiLevelType w:val="hybridMultilevel"/>
    <w:tmpl w:val="0F884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930"/>
    <w:rsid w:val="00004E43"/>
    <w:rsid w:val="0004250F"/>
    <w:rsid w:val="00061B94"/>
    <w:rsid w:val="00086034"/>
    <w:rsid w:val="0009324E"/>
    <w:rsid w:val="000A3668"/>
    <w:rsid w:val="000B2EEB"/>
    <w:rsid w:val="000D1FEF"/>
    <w:rsid w:val="000F0C17"/>
    <w:rsid w:val="00113C8C"/>
    <w:rsid w:val="001233AF"/>
    <w:rsid w:val="0012578E"/>
    <w:rsid w:val="00135677"/>
    <w:rsid w:val="001458FD"/>
    <w:rsid w:val="001465A9"/>
    <w:rsid w:val="001852B7"/>
    <w:rsid w:val="00190393"/>
    <w:rsid w:val="001B6355"/>
    <w:rsid w:val="00226D82"/>
    <w:rsid w:val="00242483"/>
    <w:rsid w:val="002531B6"/>
    <w:rsid w:val="00270D2D"/>
    <w:rsid w:val="0027674C"/>
    <w:rsid w:val="00395582"/>
    <w:rsid w:val="0039787A"/>
    <w:rsid w:val="003A5E18"/>
    <w:rsid w:val="003B4930"/>
    <w:rsid w:val="004668B2"/>
    <w:rsid w:val="00466A7C"/>
    <w:rsid w:val="00496790"/>
    <w:rsid w:val="0051730C"/>
    <w:rsid w:val="00536627"/>
    <w:rsid w:val="005542AF"/>
    <w:rsid w:val="00571AF0"/>
    <w:rsid w:val="005E1848"/>
    <w:rsid w:val="00610B3C"/>
    <w:rsid w:val="00620AE6"/>
    <w:rsid w:val="00654D00"/>
    <w:rsid w:val="006571F7"/>
    <w:rsid w:val="00665D35"/>
    <w:rsid w:val="006C09F9"/>
    <w:rsid w:val="006C61DE"/>
    <w:rsid w:val="006C6948"/>
    <w:rsid w:val="00711836"/>
    <w:rsid w:val="00797AEF"/>
    <w:rsid w:val="007A2BA4"/>
    <w:rsid w:val="007E61FF"/>
    <w:rsid w:val="007F4473"/>
    <w:rsid w:val="007F5953"/>
    <w:rsid w:val="00905F44"/>
    <w:rsid w:val="009523CF"/>
    <w:rsid w:val="00A144E7"/>
    <w:rsid w:val="00A41555"/>
    <w:rsid w:val="00A52C8D"/>
    <w:rsid w:val="00AA7476"/>
    <w:rsid w:val="00AE2E1A"/>
    <w:rsid w:val="00B2495D"/>
    <w:rsid w:val="00BD3ECA"/>
    <w:rsid w:val="00BF39E4"/>
    <w:rsid w:val="00C54606"/>
    <w:rsid w:val="00C662F7"/>
    <w:rsid w:val="00C739F9"/>
    <w:rsid w:val="00C73CB6"/>
    <w:rsid w:val="00C81573"/>
    <w:rsid w:val="00C96302"/>
    <w:rsid w:val="00CC5ECE"/>
    <w:rsid w:val="00CE0148"/>
    <w:rsid w:val="00CF7ADC"/>
    <w:rsid w:val="00D241F2"/>
    <w:rsid w:val="00D403AF"/>
    <w:rsid w:val="00D726B7"/>
    <w:rsid w:val="00D80146"/>
    <w:rsid w:val="00D912AF"/>
    <w:rsid w:val="00DA019F"/>
    <w:rsid w:val="00DE342D"/>
    <w:rsid w:val="00E34C51"/>
    <w:rsid w:val="00EB21E7"/>
    <w:rsid w:val="00EB7D3A"/>
    <w:rsid w:val="00F36F5F"/>
    <w:rsid w:val="00F726E2"/>
    <w:rsid w:val="00FD32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87A6F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link w:val="Heading2Char"/>
    <w:uiPriority w:val="9"/>
    <w:qFormat/>
    <w:rsid w:val="007A2BA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B4930"/>
    <w:rPr>
      <w:b/>
      <w:bCs/>
    </w:rPr>
  </w:style>
  <w:style w:type="character" w:customStyle="1" w:styleId="Heading2Char">
    <w:name w:val="Heading 2 Char"/>
    <w:basedOn w:val="DefaultParagraphFont"/>
    <w:link w:val="Heading2"/>
    <w:uiPriority w:val="9"/>
    <w:rsid w:val="007A2BA4"/>
    <w:rPr>
      <w:rFonts w:ascii="Times" w:hAnsi="Times"/>
      <w:b/>
      <w:bCs/>
      <w:sz w:val="36"/>
      <w:szCs w:val="36"/>
      <w:lang w:val="en-US"/>
    </w:rPr>
  </w:style>
  <w:style w:type="table" w:styleId="TableGrid">
    <w:name w:val="Table Grid"/>
    <w:basedOn w:val="TableNormal"/>
    <w:uiPriority w:val="59"/>
    <w:rsid w:val="0012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33AF"/>
    <w:pPr>
      <w:ind w:left="720"/>
      <w:contextualSpacing/>
    </w:pPr>
  </w:style>
  <w:style w:type="paragraph" w:styleId="Caption">
    <w:name w:val="caption"/>
    <w:basedOn w:val="Normal"/>
    <w:next w:val="Normal"/>
    <w:uiPriority w:val="35"/>
    <w:unhideWhenUsed/>
    <w:qFormat/>
    <w:rsid w:val="005E1848"/>
    <w:pPr>
      <w:spacing w:after="200"/>
    </w:pPr>
    <w:rPr>
      <w:b/>
      <w:bCs/>
      <w:color w:val="4F81BD" w:themeColor="accent1"/>
      <w:sz w:val="18"/>
      <w:szCs w:val="18"/>
    </w:rPr>
  </w:style>
  <w:style w:type="character" w:styleId="Hyperlink">
    <w:name w:val="Hyperlink"/>
    <w:basedOn w:val="DefaultParagraphFont"/>
    <w:uiPriority w:val="99"/>
    <w:semiHidden/>
    <w:unhideWhenUsed/>
    <w:rsid w:val="00AA7476"/>
    <w:rPr>
      <w:color w:val="0000FF"/>
      <w:u w:val="single"/>
    </w:rPr>
  </w:style>
  <w:style w:type="character" w:styleId="Emphasis">
    <w:name w:val="Emphasis"/>
    <w:basedOn w:val="DefaultParagraphFont"/>
    <w:uiPriority w:val="20"/>
    <w:qFormat/>
    <w:rsid w:val="00AA7476"/>
    <w:rPr>
      <w:i/>
      <w:iCs/>
    </w:rPr>
  </w:style>
  <w:style w:type="paragraph" w:styleId="Footer">
    <w:name w:val="footer"/>
    <w:basedOn w:val="Normal"/>
    <w:link w:val="FooterChar"/>
    <w:uiPriority w:val="99"/>
    <w:unhideWhenUsed/>
    <w:rsid w:val="00620AE6"/>
    <w:pPr>
      <w:tabs>
        <w:tab w:val="center" w:pos="4320"/>
        <w:tab w:val="right" w:pos="8640"/>
      </w:tabs>
    </w:pPr>
  </w:style>
  <w:style w:type="character" w:customStyle="1" w:styleId="FooterChar">
    <w:name w:val="Footer Char"/>
    <w:basedOn w:val="DefaultParagraphFont"/>
    <w:link w:val="Footer"/>
    <w:uiPriority w:val="99"/>
    <w:rsid w:val="00620AE6"/>
    <w:rPr>
      <w:lang w:val="en-US"/>
    </w:rPr>
  </w:style>
  <w:style w:type="character" w:styleId="PageNumber">
    <w:name w:val="page number"/>
    <w:basedOn w:val="DefaultParagraphFont"/>
    <w:uiPriority w:val="99"/>
    <w:semiHidden/>
    <w:unhideWhenUsed/>
    <w:rsid w:val="00620AE6"/>
  </w:style>
  <w:style w:type="paragraph" w:styleId="Header">
    <w:name w:val="header"/>
    <w:basedOn w:val="Normal"/>
    <w:link w:val="HeaderChar"/>
    <w:uiPriority w:val="99"/>
    <w:unhideWhenUsed/>
    <w:rsid w:val="00620AE6"/>
    <w:pPr>
      <w:tabs>
        <w:tab w:val="center" w:pos="4320"/>
        <w:tab w:val="right" w:pos="8640"/>
      </w:tabs>
    </w:pPr>
  </w:style>
  <w:style w:type="character" w:customStyle="1" w:styleId="HeaderChar">
    <w:name w:val="Header Char"/>
    <w:basedOn w:val="DefaultParagraphFont"/>
    <w:link w:val="Header"/>
    <w:uiPriority w:val="99"/>
    <w:rsid w:val="00620AE6"/>
    <w:rPr>
      <w:lang w:val="en-US"/>
    </w:rPr>
  </w:style>
  <w:style w:type="paragraph" w:styleId="NormalWeb">
    <w:name w:val="Normal (Web)"/>
    <w:basedOn w:val="Normal"/>
    <w:uiPriority w:val="99"/>
    <w:unhideWhenUsed/>
    <w:rsid w:val="00CC5ECE"/>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CC5EC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link w:val="Heading2Char"/>
    <w:uiPriority w:val="9"/>
    <w:qFormat/>
    <w:rsid w:val="007A2BA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B4930"/>
    <w:rPr>
      <w:b/>
      <w:bCs/>
    </w:rPr>
  </w:style>
  <w:style w:type="character" w:customStyle="1" w:styleId="Heading2Char">
    <w:name w:val="Heading 2 Char"/>
    <w:basedOn w:val="DefaultParagraphFont"/>
    <w:link w:val="Heading2"/>
    <w:uiPriority w:val="9"/>
    <w:rsid w:val="007A2BA4"/>
    <w:rPr>
      <w:rFonts w:ascii="Times" w:hAnsi="Times"/>
      <w:b/>
      <w:bCs/>
      <w:sz w:val="36"/>
      <w:szCs w:val="36"/>
      <w:lang w:val="en-US"/>
    </w:rPr>
  </w:style>
  <w:style w:type="table" w:styleId="TableGrid">
    <w:name w:val="Table Grid"/>
    <w:basedOn w:val="TableNormal"/>
    <w:uiPriority w:val="59"/>
    <w:rsid w:val="0012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33AF"/>
    <w:pPr>
      <w:ind w:left="720"/>
      <w:contextualSpacing/>
    </w:pPr>
  </w:style>
  <w:style w:type="paragraph" w:styleId="Caption">
    <w:name w:val="caption"/>
    <w:basedOn w:val="Normal"/>
    <w:next w:val="Normal"/>
    <w:uiPriority w:val="35"/>
    <w:unhideWhenUsed/>
    <w:qFormat/>
    <w:rsid w:val="005E1848"/>
    <w:pPr>
      <w:spacing w:after="200"/>
    </w:pPr>
    <w:rPr>
      <w:b/>
      <w:bCs/>
      <w:color w:val="4F81BD" w:themeColor="accent1"/>
      <w:sz w:val="18"/>
      <w:szCs w:val="18"/>
    </w:rPr>
  </w:style>
  <w:style w:type="character" w:styleId="Hyperlink">
    <w:name w:val="Hyperlink"/>
    <w:basedOn w:val="DefaultParagraphFont"/>
    <w:uiPriority w:val="99"/>
    <w:semiHidden/>
    <w:unhideWhenUsed/>
    <w:rsid w:val="00AA7476"/>
    <w:rPr>
      <w:color w:val="0000FF"/>
      <w:u w:val="single"/>
    </w:rPr>
  </w:style>
  <w:style w:type="character" w:styleId="Emphasis">
    <w:name w:val="Emphasis"/>
    <w:basedOn w:val="DefaultParagraphFont"/>
    <w:uiPriority w:val="20"/>
    <w:qFormat/>
    <w:rsid w:val="00AA7476"/>
    <w:rPr>
      <w:i/>
      <w:iCs/>
    </w:rPr>
  </w:style>
  <w:style w:type="paragraph" w:styleId="Footer">
    <w:name w:val="footer"/>
    <w:basedOn w:val="Normal"/>
    <w:link w:val="FooterChar"/>
    <w:uiPriority w:val="99"/>
    <w:unhideWhenUsed/>
    <w:rsid w:val="00620AE6"/>
    <w:pPr>
      <w:tabs>
        <w:tab w:val="center" w:pos="4320"/>
        <w:tab w:val="right" w:pos="8640"/>
      </w:tabs>
    </w:pPr>
  </w:style>
  <w:style w:type="character" w:customStyle="1" w:styleId="FooterChar">
    <w:name w:val="Footer Char"/>
    <w:basedOn w:val="DefaultParagraphFont"/>
    <w:link w:val="Footer"/>
    <w:uiPriority w:val="99"/>
    <w:rsid w:val="00620AE6"/>
    <w:rPr>
      <w:lang w:val="en-US"/>
    </w:rPr>
  </w:style>
  <w:style w:type="character" w:styleId="PageNumber">
    <w:name w:val="page number"/>
    <w:basedOn w:val="DefaultParagraphFont"/>
    <w:uiPriority w:val="99"/>
    <w:semiHidden/>
    <w:unhideWhenUsed/>
    <w:rsid w:val="00620AE6"/>
  </w:style>
  <w:style w:type="paragraph" w:styleId="Header">
    <w:name w:val="header"/>
    <w:basedOn w:val="Normal"/>
    <w:link w:val="HeaderChar"/>
    <w:uiPriority w:val="99"/>
    <w:unhideWhenUsed/>
    <w:rsid w:val="00620AE6"/>
    <w:pPr>
      <w:tabs>
        <w:tab w:val="center" w:pos="4320"/>
        <w:tab w:val="right" w:pos="8640"/>
      </w:tabs>
    </w:pPr>
  </w:style>
  <w:style w:type="character" w:customStyle="1" w:styleId="HeaderChar">
    <w:name w:val="Header Char"/>
    <w:basedOn w:val="DefaultParagraphFont"/>
    <w:link w:val="Header"/>
    <w:uiPriority w:val="99"/>
    <w:rsid w:val="00620AE6"/>
    <w:rPr>
      <w:lang w:val="en-US"/>
    </w:rPr>
  </w:style>
  <w:style w:type="paragraph" w:styleId="NormalWeb">
    <w:name w:val="Normal (Web)"/>
    <w:basedOn w:val="Normal"/>
    <w:uiPriority w:val="99"/>
    <w:unhideWhenUsed/>
    <w:rsid w:val="00CC5ECE"/>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CC5E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9238">
      <w:bodyDiv w:val="1"/>
      <w:marLeft w:val="0"/>
      <w:marRight w:val="0"/>
      <w:marTop w:val="0"/>
      <w:marBottom w:val="0"/>
      <w:divBdr>
        <w:top w:val="none" w:sz="0" w:space="0" w:color="auto"/>
        <w:left w:val="none" w:sz="0" w:space="0" w:color="auto"/>
        <w:bottom w:val="none" w:sz="0" w:space="0" w:color="auto"/>
        <w:right w:val="none" w:sz="0" w:space="0" w:color="auto"/>
      </w:divBdr>
    </w:div>
    <w:div w:id="680470950">
      <w:bodyDiv w:val="1"/>
      <w:marLeft w:val="0"/>
      <w:marRight w:val="0"/>
      <w:marTop w:val="0"/>
      <w:marBottom w:val="0"/>
      <w:divBdr>
        <w:top w:val="none" w:sz="0" w:space="0" w:color="auto"/>
        <w:left w:val="none" w:sz="0" w:space="0" w:color="auto"/>
        <w:bottom w:val="none" w:sz="0" w:space="0" w:color="auto"/>
        <w:right w:val="none" w:sz="0" w:space="0" w:color="auto"/>
      </w:divBdr>
    </w:div>
    <w:div w:id="681400737">
      <w:bodyDiv w:val="1"/>
      <w:marLeft w:val="0"/>
      <w:marRight w:val="0"/>
      <w:marTop w:val="0"/>
      <w:marBottom w:val="0"/>
      <w:divBdr>
        <w:top w:val="none" w:sz="0" w:space="0" w:color="auto"/>
        <w:left w:val="none" w:sz="0" w:space="0" w:color="auto"/>
        <w:bottom w:val="none" w:sz="0" w:space="0" w:color="auto"/>
        <w:right w:val="none" w:sz="0" w:space="0" w:color="auto"/>
      </w:divBdr>
    </w:div>
    <w:div w:id="697395169">
      <w:bodyDiv w:val="1"/>
      <w:marLeft w:val="0"/>
      <w:marRight w:val="0"/>
      <w:marTop w:val="0"/>
      <w:marBottom w:val="0"/>
      <w:divBdr>
        <w:top w:val="none" w:sz="0" w:space="0" w:color="auto"/>
        <w:left w:val="none" w:sz="0" w:space="0" w:color="auto"/>
        <w:bottom w:val="none" w:sz="0" w:space="0" w:color="auto"/>
        <w:right w:val="none" w:sz="0" w:space="0" w:color="auto"/>
      </w:divBdr>
    </w:div>
    <w:div w:id="877206000">
      <w:bodyDiv w:val="1"/>
      <w:marLeft w:val="0"/>
      <w:marRight w:val="0"/>
      <w:marTop w:val="0"/>
      <w:marBottom w:val="0"/>
      <w:divBdr>
        <w:top w:val="none" w:sz="0" w:space="0" w:color="auto"/>
        <w:left w:val="none" w:sz="0" w:space="0" w:color="auto"/>
        <w:bottom w:val="none" w:sz="0" w:space="0" w:color="auto"/>
        <w:right w:val="none" w:sz="0" w:space="0" w:color="auto"/>
      </w:divBdr>
    </w:div>
    <w:div w:id="1398476702">
      <w:bodyDiv w:val="1"/>
      <w:marLeft w:val="0"/>
      <w:marRight w:val="0"/>
      <w:marTop w:val="0"/>
      <w:marBottom w:val="0"/>
      <w:divBdr>
        <w:top w:val="none" w:sz="0" w:space="0" w:color="auto"/>
        <w:left w:val="none" w:sz="0" w:space="0" w:color="auto"/>
        <w:bottom w:val="none" w:sz="0" w:space="0" w:color="auto"/>
        <w:right w:val="none" w:sz="0" w:space="0" w:color="auto"/>
      </w:divBdr>
    </w:div>
    <w:div w:id="16174425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reducingstereotypethreat.org/bibliography_spencer_steele_quinn.html" TargetMode="External"/><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hyperlink" Target="http://reducingstereotypethreat.org/bibliography_nguyen_ryan.html" TargetMode="External"/><Relationship Id="rId1" Type="http://schemas.openxmlformats.org/officeDocument/2006/relationships/numbering" Target="numbering.xml"/><Relationship Id="rId6" Type="http://schemas.openxmlformats.org/officeDocument/2006/relationships/footnotes" Target="footnotes.xml"/><Relationship Id="rId16" Type="http://schemas.openxmlformats.org/officeDocument/2006/relationships/footer" Target="footer2.xml"/><Relationship Id="rId8" Type="http://schemas.openxmlformats.org/officeDocument/2006/relationships/hyperlink" Target="http://reducingstereotypethreat.org/bibliography_johns_schmader_martens.html" TargetMode="External"/><Relationship Id="rId13" Type="http://schemas.openxmlformats.org/officeDocument/2006/relationships/hyperlink" Target="http://reducingstereotypethreat.org/bibliography_steele_aronson.html" TargetMode="External"/><Relationship Id="rId10" Type="http://schemas.openxmlformats.org/officeDocument/2006/relationships/hyperlink" Target="http://reducingstereotypethreat.org/bibliography_mcintyre_paulson_lord.html" TargetMode="External"/><Relationship Id="rId5" Type="http://schemas.openxmlformats.org/officeDocument/2006/relationships/webSettings" Target="webSettings.xml"/><Relationship Id="rId15" Type="http://schemas.openxmlformats.org/officeDocument/2006/relationships/footer" Target="footer1.xml"/><Relationship Id="rId12" Type="http://schemas.openxmlformats.org/officeDocument/2006/relationships/hyperlink" Target="http://reducingstereotypethreat.org/bibliography_nussbaum_steele.html" TargetMode="External"/><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reducingstereotypethreat.org/bibliography_martens_johns_greenberg_schimel.html" TargetMode="External"/><Relationship Id="rId3" Type="http://schemas.microsoft.com/office/2007/relationships/stylesWithEffects" Target="stylesWithEffect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4024</Words>
  <Characters>22939</Characters>
  <Application>Microsoft Macintosh Word</Application>
  <DocSecurity>0</DocSecurity>
  <Lines>191</Lines>
  <Paragraphs>53</Paragraphs>
  <ScaleCrop>false</ScaleCrop>
  <Company>teachers college, columbia university</Company>
  <LinksUpToDate>false</LinksUpToDate>
  <CharactersWithSpaces>26910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tarani merriweather woodson</dc:creator>
  <cp:keywords/>
  <dc:description/>
  <cp:lastModifiedBy>tarani merriweather woodson</cp:lastModifiedBy>
  <cp:revision>2</cp:revision>
  <dcterms:created xsi:type="dcterms:W3CDTF">2013-02-15T22:28:00Z</dcterms:created>
  <dcterms:modified xsi:type="dcterms:W3CDTF">2013-02-15T22:28:00Z</dcterms:modified>
</cp:coreProperties>
</file>